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6A" w:rsidRPr="002A13E5" w:rsidRDefault="0043556A" w:rsidP="0043556A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13E5">
        <w:rPr>
          <w:rFonts w:ascii="Times New Roman" w:hAnsi="Times New Roman"/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6.25pt" o:ole="" fillcolor="window">
            <v:imagedata r:id="rId4" o:title=""/>
          </v:shape>
          <o:OLEObject Type="Embed" ProgID="Word.Picture.8" ShapeID="_x0000_i1025" DrawAspect="Content" ObjectID="_1759383176" r:id="rId5"/>
        </w:object>
      </w:r>
    </w:p>
    <w:p w:rsidR="0043556A" w:rsidRPr="002A13E5" w:rsidRDefault="0043556A" w:rsidP="0043556A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2A13E5">
        <w:rPr>
          <w:rFonts w:ascii="Times New Roman" w:hAnsi="Times New Roman"/>
          <w:b/>
          <w:sz w:val="26"/>
          <w:szCs w:val="26"/>
          <w:lang w:val="ru-RU"/>
        </w:rPr>
        <w:t>УКРАЇНА</w:t>
      </w:r>
    </w:p>
    <w:p w:rsidR="0043556A" w:rsidRPr="002A13E5" w:rsidRDefault="0043556A" w:rsidP="0043556A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A13E5">
        <w:rPr>
          <w:rFonts w:ascii="Times New Roman" w:hAnsi="Times New Roman"/>
          <w:b/>
          <w:sz w:val="28"/>
          <w:szCs w:val="28"/>
          <w:lang w:val="ru-RU"/>
        </w:rPr>
        <w:t>КАЛУСЬКА МІСЬКА РАДА</w:t>
      </w:r>
    </w:p>
    <w:p w:rsidR="0043556A" w:rsidRPr="002A13E5" w:rsidRDefault="0043556A" w:rsidP="0043556A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A13E5">
        <w:rPr>
          <w:rFonts w:ascii="Times New Roman" w:hAnsi="Times New Roman"/>
          <w:b/>
          <w:sz w:val="28"/>
          <w:szCs w:val="28"/>
          <w:lang w:val="ru-RU"/>
        </w:rPr>
        <w:t>ІВАНО-ФРАНКІВСЬКОЇ ОБЛАСТІ</w:t>
      </w:r>
    </w:p>
    <w:p w:rsidR="0043556A" w:rsidRPr="002A13E5" w:rsidRDefault="0043556A" w:rsidP="00435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A13E5">
        <w:rPr>
          <w:rFonts w:ascii="Times New Roman" w:hAnsi="Times New Roman"/>
          <w:b/>
          <w:sz w:val="28"/>
          <w:szCs w:val="28"/>
          <w:lang w:val="ru-RU"/>
        </w:rPr>
        <w:t>ВИКОНАВЧИЙ  КОМІТЕТ</w:t>
      </w:r>
    </w:p>
    <w:p w:rsidR="0043556A" w:rsidRPr="002A13E5" w:rsidRDefault="0043556A" w:rsidP="0043556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A13E5">
        <w:rPr>
          <w:rFonts w:ascii="Times New Roman" w:hAnsi="Times New Roman"/>
          <w:noProof/>
          <w:lang w:eastAsia="ru-RU"/>
        </w:rPr>
        <w:pict>
          <v:line id="_x0000_s1026" style="position:absolute;z-index:251658240;visibility:visibl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b3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VEeOtMZV0DCSm1t0EbP6tW8aPrmkNKrhqgDjwx3FwNlWahI3pWEjTOAv+++aAY55Oh1bNO5&#10;tm2AhAagc3TjcnODnz2i8HGWPeRZCqbR4SwhxVBorPOfuW5RCEosgXMEJqcX5wMRUgwp4T9Kb4SU&#10;0WypUFfi6WM2DdCtAekezH/bNb2FTkvBQnoodPawX0mLTiQMUHyiTji5T7P6qFiEbzhh6z72RMhr&#10;DHSkCnggDgj20XVCfjylT+v5ep6P8slsPcrTqhp92qzy0WyTPU6rh2q1qrKfQV2WF41gjKvAbpjW&#10;LP+7aejvzXXObvN6a0zyHj12EMgO70g6uhsMvY7GXrPL1g6uw4DG5P4yhRtwv4f4/sovfwE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Bz8m9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43556A" w:rsidRPr="002A13E5" w:rsidRDefault="0043556A" w:rsidP="00435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A13E5">
        <w:rPr>
          <w:rFonts w:ascii="Times New Roman" w:hAnsi="Times New Roman"/>
          <w:b/>
          <w:sz w:val="28"/>
          <w:szCs w:val="28"/>
          <w:lang w:val="ru-RU"/>
        </w:rPr>
        <w:t>РОЗПОРЯДЖЕННЯ МІСЬКОГО ГОЛОВИ</w:t>
      </w:r>
    </w:p>
    <w:p w:rsidR="0043556A" w:rsidRPr="00E5148E" w:rsidRDefault="0043556A" w:rsidP="0043556A">
      <w:pPr>
        <w:rPr>
          <w:rFonts w:ascii="Times New Roman" w:hAnsi="Times New Roman"/>
          <w:sz w:val="28"/>
          <w:szCs w:val="28"/>
          <w:lang w:val="uk-UA"/>
        </w:rPr>
      </w:pPr>
      <w:r w:rsidRPr="0043556A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.10.2023                                   м. Калуш                                                №</w:t>
      </w:r>
      <w:r w:rsidRPr="0043556A">
        <w:rPr>
          <w:rFonts w:ascii="Times New Roman" w:hAnsi="Times New Roman"/>
          <w:sz w:val="28"/>
          <w:szCs w:val="28"/>
          <w:lang w:val="ru-RU"/>
        </w:rPr>
        <w:t>233</w:t>
      </w:r>
      <w:r>
        <w:rPr>
          <w:rFonts w:ascii="Times New Roman" w:hAnsi="Times New Roman"/>
          <w:sz w:val="28"/>
          <w:szCs w:val="28"/>
          <w:lang w:val="uk-UA"/>
        </w:rPr>
        <w:t>-р</w:t>
      </w:r>
    </w:p>
    <w:p w:rsidR="0043556A" w:rsidRPr="0043556A" w:rsidRDefault="0043556A" w:rsidP="0043556A">
      <w:pPr>
        <w:rPr>
          <w:lang w:val="ru-RU"/>
        </w:rPr>
      </w:pPr>
    </w:p>
    <w:tbl>
      <w:tblPr>
        <w:tblW w:w="8855" w:type="dxa"/>
        <w:tblInd w:w="250" w:type="dxa"/>
        <w:tblLook w:val="04A0"/>
      </w:tblPr>
      <w:tblGrid>
        <w:gridCol w:w="4305"/>
        <w:gridCol w:w="4550"/>
      </w:tblGrid>
      <w:tr w:rsidR="0043556A" w:rsidRPr="00776E40" w:rsidTr="00D4371B">
        <w:trPr>
          <w:trHeight w:val="1482"/>
        </w:trPr>
        <w:tc>
          <w:tcPr>
            <w:tcW w:w="4305" w:type="dxa"/>
          </w:tcPr>
          <w:p w:rsidR="0043556A" w:rsidRDefault="0043556A" w:rsidP="00D4371B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оголошення   днів   жалоби </w:t>
            </w:r>
          </w:p>
          <w:p w:rsidR="0043556A" w:rsidRDefault="0043556A" w:rsidP="00D4371B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 Калуській міській територіальній громаді за загиблими військовослужбовцями</w:t>
            </w:r>
          </w:p>
          <w:p w:rsidR="0043556A" w:rsidRDefault="0043556A" w:rsidP="00D4371B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3556A" w:rsidRPr="00E17E60" w:rsidRDefault="0043556A" w:rsidP="00D4371B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50" w:type="dxa"/>
          </w:tcPr>
          <w:p w:rsidR="0043556A" w:rsidRPr="00776E40" w:rsidRDefault="0043556A" w:rsidP="00D4371B">
            <w:pPr>
              <w:spacing w:after="0" w:line="240" w:lineRule="auto"/>
              <w:rPr>
                <w:lang w:val="ru-RU"/>
              </w:rPr>
            </w:pPr>
          </w:p>
        </w:tc>
      </w:tr>
    </w:tbl>
    <w:p w:rsidR="0043556A" w:rsidRDefault="0043556A" w:rsidP="0043556A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ст.ст.42, 59</w:t>
      </w:r>
      <w:r w:rsidRPr="00817F08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</w:t>
      </w:r>
      <w:r>
        <w:rPr>
          <w:rFonts w:ascii="Times New Roman" w:hAnsi="Times New Roman"/>
          <w:sz w:val="28"/>
          <w:szCs w:val="28"/>
          <w:lang w:val="uk-UA"/>
        </w:rPr>
        <w:t xml:space="preserve">оврядування в Україні», з метою вшанування пам’яті військовослужбовців Збройних Сил України – жителів Калуської міської територіальної громади Андрія КАВІНСЬКОГО, Михайла ГЕЛЕТІЯ, Івана БАРНИЧА, які загинули захищаючи незалежність, суверенітет і територіальну цілісність України під час </w:t>
      </w:r>
      <w:r w:rsidRPr="00BA55C9">
        <w:rPr>
          <w:rFonts w:ascii="Times New Roman" w:hAnsi="Times New Roman"/>
          <w:sz w:val="28"/>
          <w:szCs w:val="28"/>
          <w:lang w:val="uk-UA"/>
        </w:rPr>
        <w:t>збройної агресії російської федерації проти України</w:t>
      </w:r>
      <w:r w:rsidRPr="00817F08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3556A" w:rsidRPr="00817F08" w:rsidRDefault="0043556A" w:rsidP="0043556A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556A" w:rsidRDefault="0043556A" w:rsidP="0043556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Оголосити у Калуській міській територіальній громаді дні жалоби з 21 по 23 жовтня 2023 року.</w:t>
      </w:r>
    </w:p>
    <w:p w:rsidR="0043556A" w:rsidRDefault="0043556A" w:rsidP="0043556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556A" w:rsidRDefault="0043556A" w:rsidP="0043556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 знак скорботи за загиблими військовослужбовцями забезпечити приспущення державних прапорів на площі Героїв та бульварі Незалежності в м.</w:t>
      </w:r>
      <w:r w:rsidRPr="002A13E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Калуші, із траурною стрічкою вивісити прапори на адміністративних будівлях Калуської міської ради, підприємствах, установах та організаціях незалежно від форм власності.</w:t>
      </w:r>
    </w:p>
    <w:p w:rsidR="0043556A" w:rsidRDefault="0043556A" w:rsidP="0043556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556A" w:rsidRDefault="0043556A" w:rsidP="0043556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Обмежити проведення організаційно-масових заходів та трансляцію розважальних передач. Заборонити звучання розважальної музики в громадському транспорті, на ринках, у закладах торгівлі та ресторанного господарства  на території Калуської міської територіальної громади у дні жалоби.   </w:t>
      </w:r>
    </w:p>
    <w:p w:rsidR="0043556A" w:rsidRDefault="0043556A" w:rsidP="0043556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Управлінню з питань надзвичайних ситуацій міської ради спільно з Калуським   районним   відділом  поліції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ГУНП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Івано-Франківській області,</w:t>
      </w:r>
    </w:p>
    <w:p w:rsidR="0043556A" w:rsidRDefault="0043556A" w:rsidP="0043556A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3-ю патрульною ротою в/ч 1241 Національної гвардії України забезпечити посилене патрулювання та охорону громадського порядку у дні жалоби.</w:t>
      </w:r>
    </w:p>
    <w:p w:rsidR="0043556A" w:rsidRDefault="0043556A" w:rsidP="0043556A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556A" w:rsidRDefault="0043556A" w:rsidP="0043556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6622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Pr="0066226F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43556A" w:rsidRDefault="0043556A" w:rsidP="0043556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556A" w:rsidRPr="00151B33" w:rsidRDefault="0043556A" w:rsidP="0043556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250" w:type="dxa"/>
        <w:tblLook w:val="04A0"/>
      </w:tblPr>
      <w:tblGrid>
        <w:gridCol w:w="4543"/>
        <w:gridCol w:w="4778"/>
      </w:tblGrid>
      <w:tr w:rsidR="0043556A" w:rsidRPr="00CC0761" w:rsidTr="00D4371B">
        <w:tc>
          <w:tcPr>
            <w:tcW w:w="4737" w:type="dxa"/>
          </w:tcPr>
          <w:p w:rsidR="0043556A" w:rsidRPr="00CC0761" w:rsidRDefault="0043556A" w:rsidP="00D43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4988" w:type="dxa"/>
          </w:tcPr>
          <w:p w:rsidR="0043556A" w:rsidRPr="00CC0761" w:rsidRDefault="0043556A" w:rsidP="00D43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Мирослав ТИХИЙ</w:t>
            </w:r>
          </w:p>
        </w:tc>
      </w:tr>
    </w:tbl>
    <w:p w:rsidR="00E8218D" w:rsidRDefault="00E8218D"/>
    <w:sectPr w:rsidR="00E8218D" w:rsidSect="00E8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56A"/>
    <w:rsid w:val="0034172C"/>
    <w:rsid w:val="0043556A"/>
    <w:rsid w:val="00521229"/>
    <w:rsid w:val="00A867DD"/>
    <w:rsid w:val="00E8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6A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5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2023-10-21T05:46:00Z</dcterms:created>
  <dcterms:modified xsi:type="dcterms:W3CDTF">2023-10-21T05:47:00Z</dcterms:modified>
</cp:coreProperties>
</file>