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E0E02" w:rsidRPr="007E0E02" w:rsidRDefault="007E0E02" w:rsidP="007E0E02">
      <w:pPr>
        <w:spacing w:after="0" w:line="240" w:lineRule="auto"/>
        <w:ind w:right="-1"/>
        <w:jc w:val="center"/>
        <w:rPr>
          <w:rFonts w:ascii="Times New Roman" w:hAnsi="Times New Roman"/>
          <w:sz w:val="28"/>
          <w:szCs w:val="28"/>
          <w:lang w:val="uk-UA"/>
        </w:rPr>
      </w:pPr>
      <w:r w:rsidRPr="007E0E02">
        <w:rPr>
          <w:rFonts w:ascii="Times New Roman" w:hAnsi="Times New Roman"/>
          <w:sz w:val="28"/>
          <w:szCs w:val="28"/>
          <w:lang w:val="uk-UA"/>
        </w:rPr>
        <w:object w:dxaOrig="941" w:dyaOrig="1301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0.5pt;height:52.5pt" o:ole="" fillcolor="window">
            <v:imagedata r:id="rId4" o:title=""/>
          </v:shape>
          <o:OLEObject Type="Embed" ProgID="Word.Picture.8" ShapeID="_x0000_i1025" DrawAspect="Content" ObjectID="_1676114121" r:id="rId5"/>
        </w:object>
      </w:r>
    </w:p>
    <w:p w:rsidR="007E0E02" w:rsidRPr="007E0E02" w:rsidRDefault="007E0E02" w:rsidP="007E0E02">
      <w:pPr>
        <w:pStyle w:val="a3"/>
        <w:rPr>
          <w:sz w:val="28"/>
          <w:szCs w:val="28"/>
        </w:rPr>
      </w:pPr>
      <w:r w:rsidRPr="007E0E02">
        <w:rPr>
          <w:sz w:val="28"/>
          <w:szCs w:val="28"/>
        </w:rPr>
        <w:t>УКРАЇНА</w:t>
      </w:r>
    </w:p>
    <w:p w:rsidR="007E0E02" w:rsidRPr="007E0E02" w:rsidRDefault="007E0E02" w:rsidP="007E0E02">
      <w:pPr>
        <w:pStyle w:val="3"/>
        <w:spacing w:line="240" w:lineRule="auto"/>
        <w:rPr>
          <w:sz w:val="28"/>
          <w:szCs w:val="28"/>
        </w:rPr>
      </w:pPr>
      <w:r w:rsidRPr="007E0E02">
        <w:rPr>
          <w:sz w:val="28"/>
          <w:szCs w:val="28"/>
        </w:rPr>
        <w:t>КАЛУСЬКА  МІСЬКА  РАДА</w:t>
      </w:r>
    </w:p>
    <w:p w:rsidR="007E0E02" w:rsidRPr="007E0E02" w:rsidRDefault="007E0E02" w:rsidP="007E0E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E0E02">
        <w:rPr>
          <w:rFonts w:ascii="Times New Roman" w:hAnsi="Times New Roman"/>
          <w:b/>
          <w:sz w:val="28"/>
          <w:szCs w:val="28"/>
          <w:lang w:val="uk-UA"/>
        </w:rPr>
        <w:t>ІВАНО-ФРАНКІВСЬКОЇ  ОБЛАСТІ</w:t>
      </w:r>
    </w:p>
    <w:p w:rsidR="007E0E02" w:rsidRPr="007E0E02" w:rsidRDefault="007E0E02" w:rsidP="007E0E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E0E02">
        <w:rPr>
          <w:rFonts w:ascii="Times New Roman" w:hAnsi="Times New Roman"/>
          <w:b/>
          <w:sz w:val="28"/>
          <w:szCs w:val="28"/>
          <w:lang w:val="uk-UA"/>
        </w:rPr>
        <w:t>ВИКОНАВЧИЙ  КОМІТЕТ</w:t>
      </w:r>
    </w:p>
    <w:p w:rsidR="007E0E02" w:rsidRPr="007E0E02" w:rsidRDefault="007E0E02" w:rsidP="007E0E02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  <w:lang w:val="uk-UA"/>
        </w:rPr>
      </w:pPr>
      <w:r w:rsidRPr="007E0E02">
        <w:rPr>
          <w:rFonts w:ascii="Times New Roman" w:hAnsi="Times New Roman"/>
          <w:b/>
          <w:noProof/>
          <w:sz w:val="28"/>
          <w:szCs w:val="28"/>
          <w:lang w:eastAsia="ru-RU"/>
        </w:rPr>
        <mc:AlternateContent>
          <mc:Choice Requires="wps">
            <w:drawing>
              <wp:anchor distT="4294967295" distB="4294967295" distL="114300" distR="114300" simplePos="0" relativeHeight="251661312" behindDoc="0" locked="0" layoutInCell="1" allowOverlap="1" wp14:anchorId="5FEDAEC7" wp14:editId="3C56DEE9">
                <wp:simplePos x="0" y="0"/>
                <wp:positionH relativeFrom="column">
                  <wp:posOffset>-287020</wp:posOffset>
                </wp:positionH>
                <wp:positionV relativeFrom="paragraph">
                  <wp:posOffset>114299</wp:posOffset>
                </wp:positionV>
                <wp:extent cx="6286500" cy="0"/>
                <wp:effectExtent l="0" t="19050" r="19050" b="38100"/>
                <wp:wrapNone/>
                <wp:docPr id="7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0"/>
                        </a:xfrm>
                        <a:prstGeom prst="line">
                          <a:avLst/>
                        </a:prstGeom>
                        <a:noFill/>
                        <a:ln w="57150" cmpd="thickThin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7E64AFB6" id="Line 2" o:spid="_x0000_s1026" style="position:absolute;z-index:251661312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page;mso-height-relative:page" from="-22.6pt,9pt" to="472.4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" strokeweight="4.5pt">
                <v:stroke linestyle="thickThin"/>
              </v:line>
            </w:pict>
          </mc:Fallback>
        </mc:AlternateContent>
      </w:r>
    </w:p>
    <w:p w:rsidR="007E0E02" w:rsidRPr="007E0E02" w:rsidRDefault="007E0E02" w:rsidP="007E0E02">
      <w:pPr>
        <w:pStyle w:val="6"/>
        <w:spacing w:line="240" w:lineRule="auto"/>
        <w:rPr>
          <w:color w:val="000000"/>
          <w:sz w:val="28"/>
          <w:szCs w:val="28"/>
        </w:rPr>
      </w:pPr>
      <w:r w:rsidRPr="007E0E02">
        <w:rPr>
          <w:color w:val="000000"/>
          <w:sz w:val="28"/>
          <w:szCs w:val="28"/>
        </w:rPr>
        <w:t xml:space="preserve">РОЗПОРЯДЖЕННЯ МІСЬКОГО ГОЛОВИ   </w:t>
      </w:r>
    </w:p>
    <w:p w:rsidR="007E0E02" w:rsidRPr="007E0E02" w:rsidRDefault="007E0E02" w:rsidP="007E0E02">
      <w:pPr>
        <w:pStyle w:val="4"/>
        <w:rPr>
          <w:rFonts w:ascii="Times New Roman" w:hAnsi="Times New Roman"/>
          <w:color w:val="000000"/>
          <w:sz w:val="28"/>
          <w:szCs w:val="28"/>
        </w:rPr>
      </w:pPr>
    </w:p>
    <w:p w:rsidR="007E0E02" w:rsidRPr="007E0E02" w:rsidRDefault="00AB171A" w:rsidP="007E0E02">
      <w:pPr>
        <w:pStyle w:val="4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color w:val="000000"/>
          <w:sz w:val="28"/>
          <w:szCs w:val="28"/>
        </w:rPr>
        <w:t>26</w:t>
      </w:r>
      <w:r w:rsidR="007E0E02" w:rsidRPr="007E0E02">
        <w:rPr>
          <w:rFonts w:ascii="Times New Roman" w:hAnsi="Times New Roman"/>
          <w:color w:val="000000"/>
          <w:sz w:val="28"/>
          <w:szCs w:val="28"/>
        </w:rPr>
        <w:t>.02.2021</w:t>
      </w:r>
      <w:r w:rsidR="007E0E02" w:rsidRPr="007E0E02">
        <w:rPr>
          <w:rFonts w:ascii="Times New Roman" w:hAnsi="Times New Roman"/>
          <w:color w:val="000000"/>
          <w:sz w:val="28"/>
          <w:szCs w:val="28"/>
        </w:rPr>
        <w:tab/>
      </w:r>
      <w:r w:rsidR="007E0E02" w:rsidRPr="007E0E02">
        <w:rPr>
          <w:rFonts w:ascii="Times New Roman" w:hAnsi="Times New Roman"/>
          <w:color w:val="000000"/>
          <w:sz w:val="28"/>
          <w:szCs w:val="28"/>
        </w:rPr>
        <w:tab/>
        <w:t xml:space="preserve">                           </w:t>
      </w:r>
      <w:r>
        <w:rPr>
          <w:rFonts w:ascii="Times New Roman" w:hAnsi="Times New Roman"/>
          <w:color w:val="000000"/>
          <w:sz w:val="28"/>
          <w:szCs w:val="28"/>
        </w:rPr>
        <w:t xml:space="preserve"> м. Калуш</w:t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ab/>
        <w:t xml:space="preserve">               № 67</w:t>
      </w:r>
      <w:r w:rsidR="007E0E02" w:rsidRPr="007E0E02">
        <w:rPr>
          <w:rFonts w:ascii="Times New Roman" w:hAnsi="Times New Roman"/>
          <w:color w:val="000000"/>
          <w:sz w:val="28"/>
          <w:szCs w:val="28"/>
        </w:rPr>
        <w:t xml:space="preserve">-р </w:t>
      </w:r>
    </w:p>
    <w:p w:rsidR="007E0E02" w:rsidRPr="007E0E02" w:rsidRDefault="007E0E02" w:rsidP="007E0E02">
      <w:pPr>
        <w:spacing w:after="0" w:line="240" w:lineRule="auto"/>
        <w:ind w:right="567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7E0E02" w:rsidRPr="007E0E02" w:rsidRDefault="007E0E02" w:rsidP="007E0E02">
      <w:pPr>
        <w:spacing w:after="0" w:line="240" w:lineRule="auto"/>
        <w:ind w:right="5679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14"/>
        <w:gridCol w:w="4815"/>
      </w:tblGrid>
      <w:tr w:rsidR="007E0E02" w:rsidRPr="007E0E02" w:rsidTr="007E0E02">
        <w:tc>
          <w:tcPr>
            <w:tcW w:w="4814" w:type="dxa"/>
          </w:tcPr>
          <w:p w:rsidR="007E0E02" w:rsidRPr="007E0E02" w:rsidRDefault="007E0E02" w:rsidP="007E0E02">
            <w:pPr>
              <w:spacing w:after="0" w:line="240" w:lineRule="auto"/>
              <w:ind w:right="103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</w:pPr>
            <w:r w:rsidRPr="007E0E0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  <w:t xml:space="preserve">Про проведення </w:t>
            </w:r>
          </w:p>
          <w:p w:rsidR="007E0E02" w:rsidRPr="007E0E02" w:rsidRDefault="007E0E02" w:rsidP="007E0E02">
            <w:pPr>
              <w:spacing w:after="0" w:line="240" w:lineRule="auto"/>
              <w:ind w:right="1036"/>
              <w:rPr>
                <w:rFonts w:ascii="Times New Roman" w:eastAsia="Batang" w:hAnsi="Times New Roman" w:cs="Times New Roman"/>
                <w:sz w:val="28"/>
                <w:szCs w:val="28"/>
                <w:lang w:val="uk-UA" w:eastAsia="ru-RU"/>
              </w:rPr>
            </w:pPr>
            <w:r w:rsidRPr="007E0E02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val="uk-UA" w:eastAsia="uk-UA"/>
              </w:rPr>
              <w:t>громадських слухань</w:t>
            </w:r>
          </w:p>
        </w:tc>
        <w:tc>
          <w:tcPr>
            <w:tcW w:w="4815" w:type="dxa"/>
          </w:tcPr>
          <w:p w:rsidR="007E0E02" w:rsidRPr="007E0E02" w:rsidRDefault="007E0E02" w:rsidP="007E0E02">
            <w:pPr>
              <w:spacing w:after="0" w:line="240" w:lineRule="auto"/>
              <w:ind w:right="5244"/>
              <w:jc w:val="both"/>
              <w:rPr>
                <w:rFonts w:ascii="Times New Roman" w:eastAsia="Batang" w:hAnsi="Times New Roman" w:cs="Times New Roman"/>
                <w:sz w:val="28"/>
                <w:szCs w:val="28"/>
                <w:lang w:val="uk-UA" w:eastAsia="ru-RU"/>
              </w:rPr>
            </w:pPr>
          </w:p>
        </w:tc>
      </w:tr>
    </w:tbl>
    <w:p w:rsidR="007E0E02" w:rsidRPr="007E0E02" w:rsidRDefault="007E0E02" w:rsidP="007E0E02">
      <w:pPr>
        <w:spacing w:after="0" w:line="240" w:lineRule="auto"/>
        <w:ind w:right="5244"/>
        <w:jc w:val="both"/>
        <w:rPr>
          <w:rFonts w:ascii="Times New Roman" w:eastAsia="Batang" w:hAnsi="Times New Roman" w:cs="Times New Roman"/>
          <w:sz w:val="28"/>
          <w:szCs w:val="28"/>
          <w:lang w:val="uk-UA" w:eastAsia="ru-RU"/>
        </w:rPr>
      </w:pPr>
    </w:p>
    <w:p w:rsidR="007E0E02" w:rsidRPr="007E0E02" w:rsidRDefault="007E0E02" w:rsidP="007E0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7E0E02" w:rsidRPr="007E0E02" w:rsidRDefault="007E0E02" w:rsidP="007E0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7E0E02" w:rsidRPr="007E0E02" w:rsidRDefault="007E0E02" w:rsidP="007E0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7E0E02" w:rsidRPr="007E0E02" w:rsidRDefault="007E0E02" w:rsidP="007E0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7E0E02">
        <w:rPr>
          <w:rFonts w:ascii="Times New Roman" w:eastAsia="Times New Roman" w:hAnsi="Times New Roman" w:cs="Times New Roman"/>
          <w:color w:val="000000"/>
          <w:sz w:val="24"/>
          <w:szCs w:val="24"/>
          <w:lang w:val="uk-UA" w:eastAsia="uk-UA"/>
        </w:rPr>
        <w:t>       </w:t>
      </w:r>
      <w:r w:rsidR="00D4610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Керуючись Законом України «</w:t>
      </w:r>
      <w:r w:rsidR="00D46106" w:rsidRPr="007E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Про м</w:t>
      </w:r>
      <w:r w:rsidR="00D4610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ісцеве самоврядування в Україні», частиною</w:t>
      </w:r>
      <w:r w:rsidRPr="007E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5 статті 28 </w:t>
      </w:r>
      <w:r w:rsidR="00D4610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«</w:t>
      </w:r>
      <w:r w:rsidRPr="007E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Бюджетного кодексу України</w:t>
      </w:r>
      <w:r w:rsidR="00D46106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»</w:t>
      </w:r>
      <w:r w:rsidRPr="007E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, з метою публічного представлення інформації  про виконання бюджетних програм:</w:t>
      </w:r>
    </w:p>
    <w:p w:rsidR="007E0E02" w:rsidRPr="007E0E02" w:rsidRDefault="007E0E02" w:rsidP="007E0E0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7E0E02" w:rsidRPr="007E0E02" w:rsidRDefault="007E0E02" w:rsidP="007E0E0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7E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1. Провести </w:t>
      </w:r>
      <w:r w:rsidR="00AB17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 xml:space="preserve">15 </w:t>
      </w:r>
      <w:r w:rsidRPr="007E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березня 2021 року о </w:t>
      </w:r>
      <w:r w:rsidR="00AB171A">
        <w:rPr>
          <w:rFonts w:ascii="Times New Roman" w:eastAsia="Times New Roman" w:hAnsi="Times New Roman" w:cs="Times New Roman"/>
          <w:sz w:val="28"/>
          <w:szCs w:val="28"/>
          <w:lang w:val="uk-UA" w:eastAsia="uk-UA"/>
        </w:rPr>
        <w:t>10</w:t>
      </w:r>
      <w:r w:rsidRPr="007E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:00 годині в залі засідань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виконавчого комітету</w:t>
      </w:r>
      <w:r w:rsidRPr="007E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громадські слухання “Про публічне представлення інформації про виконання бюджетних програм за 2020 рік”.</w:t>
      </w:r>
    </w:p>
    <w:p w:rsidR="007E0E02" w:rsidRPr="007E0E02" w:rsidRDefault="007E0E02" w:rsidP="007E0E0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7E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2. Головним розпорядникам коштів, керівникам структурних підрозділів міської ради, які є розробниками Програм:</w:t>
      </w:r>
    </w:p>
    <w:p w:rsidR="007E0E02" w:rsidRPr="007E0E02" w:rsidRDefault="007E0E02" w:rsidP="007E0E0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7E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– підготувати інформацію про виконання бюджетних програм за 2020 рік;</w:t>
      </w:r>
    </w:p>
    <w:p w:rsidR="007E0E02" w:rsidRPr="007E0E02" w:rsidRDefault="007E0E02" w:rsidP="007E0E0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7E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– забезпечити публічне представлення інформації під час громадських слухань;</w:t>
      </w:r>
    </w:p>
    <w:p w:rsidR="007E0E02" w:rsidRDefault="007E0E02" w:rsidP="007E0E0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</w:pPr>
      <w:r w:rsidRPr="007E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3. Відділу </w:t>
      </w:r>
      <w:r w:rsidR="00A31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з питань внутрішньої політики та </w:t>
      </w:r>
      <w:proofErr w:type="spellStart"/>
      <w:r w:rsidR="00A31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зв’язків</w:t>
      </w:r>
      <w:proofErr w:type="spellEnd"/>
      <w:r w:rsidR="00A31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з громадськістю</w:t>
      </w:r>
      <w:r w:rsidRPr="007E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 xml:space="preserve"> (</w:t>
      </w:r>
      <w:r w:rsidR="00A3127D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Тарас Нижник</w:t>
      </w:r>
      <w:r w:rsidRPr="007E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) оприлюднити оголошення про громадські слухання на офіційному веб сайті міської ради.</w:t>
      </w:r>
    </w:p>
    <w:p w:rsidR="00AB171A" w:rsidRPr="007E0E02" w:rsidRDefault="00AB171A" w:rsidP="007E0E0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4. Комунальному підприємству ДС «Калуське міське телебачення» (Ольга Ткач) забезпечити онлайн-трансляція громадського слухання.</w:t>
      </w:r>
    </w:p>
    <w:p w:rsidR="007E0E02" w:rsidRPr="007E0E02" w:rsidRDefault="007E0E02" w:rsidP="007E0E0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  <w:r w:rsidRPr="007E0E02">
        <w:rPr>
          <w:rFonts w:ascii="Times New Roman" w:eastAsia="Times New Roman" w:hAnsi="Times New Roman" w:cs="Times New Roman"/>
          <w:color w:val="000000"/>
          <w:sz w:val="28"/>
          <w:szCs w:val="28"/>
          <w:lang w:val="uk-UA" w:eastAsia="uk-UA"/>
        </w:rPr>
        <w:t>4. Контроль за виконанням розпорядження покласти на першого заступника, заступників міського голови та керуючого справами виконавчого комітету міської ради.</w:t>
      </w:r>
    </w:p>
    <w:p w:rsidR="007E0E02" w:rsidRPr="007E0E02" w:rsidRDefault="007E0E02" w:rsidP="007E0E02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7E0E02" w:rsidRPr="007E0E02" w:rsidRDefault="007E0E02" w:rsidP="007E0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7E0E02" w:rsidRPr="007E0E02" w:rsidRDefault="007E0E02" w:rsidP="007E0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7E0E02" w:rsidRDefault="007E0E02" w:rsidP="007E0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  <w:r w:rsidRPr="007E0E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Міський голова                                   </w:t>
      </w:r>
      <w:r w:rsidR="00AB171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                 </w:t>
      </w:r>
      <w:r w:rsidRPr="007E0E0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 xml:space="preserve">   </w:t>
      </w:r>
      <w:r w:rsidR="00A3127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  <w:t>Андрій Найда</w:t>
      </w:r>
    </w:p>
    <w:p w:rsidR="00A3127D" w:rsidRDefault="00A3127D" w:rsidP="007E0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:rsidR="00A3127D" w:rsidRDefault="00A3127D" w:rsidP="007E0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:rsidR="00A3127D" w:rsidRDefault="00A3127D" w:rsidP="007E0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:rsidR="00A3127D" w:rsidRDefault="00A3127D" w:rsidP="007E0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val="uk-UA" w:eastAsia="uk-UA"/>
        </w:rPr>
      </w:pPr>
    </w:p>
    <w:p w:rsidR="00A3127D" w:rsidRPr="007E0E02" w:rsidRDefault="00A3127D" w:rsidP="007E0E0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18"/>
          <w:szCs w:val="18"/>
          <w:lang w:val="uk-UA" w:eastAsia="uk-UA"/>
        </w:rPr>
      </w:pPr>
    </w:p>
    <w:p w:rsidR="00AB171A" w:rsidRDefault="00AB171A" w:rsidP="00D90EFC">
      <w:pPr>
        <w:rPr>
          <w:rFonts w:ascii="Times New Roman" w:hAnsi="Times New Roman" w:cs="Times New Roman"/>
          <w:sz w:val="28"/>
          <w:szCs w:val="28"/>
          <w:lang w:val="uk-UA"/>
        </w:rPr>
      </w:pPr>
      <w:bookmarkStart w:id="0" w:name="_GoBack"/>
      <w:bookmarkEnd w:id="0"/>
    </w:p>
    <w:sectPr w:rsidR="00AB171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01178"/>
    <w:rsid w:val="00033123"/>
    <w:rsid w:val="0024396A"/>
    <w:rsid w:val="007E0E02"/>
    <w:rsid w:val="00A3127D"/>
    <w:rsid w:val="00AB171A"/>
    <w:rsid w:val="00D01178"/>
    <w:rsid w:val="00D46106"/>
    <w:rsid w:val="00D90EFC"/>
    <w:rsid w:val="00FC50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5DF8D"/>
  <w15:chartTrackingRefBased/>
  <w15:docId w15:val="{58E819B6-B98A-4180-8D0F-31E9F7BE92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E0E02"/>
    <w:pPr>
      <w:spacing w:after="200" w:line="276" w:lineRule="auto"/>
    </w:pPr>
    <w:rPr>
      <w:lang w:val="ru-RU"/>
    </w:rPr>
  </w:style>
  <w:style w:type="paragraph" w:styleId="3">
    <w:name w:val="heading 3"/>
    <w:basedOn w:val="a"/>
    <w:next w:val="a"/>
    <w:link w:val="30"/>
    <w:qFormat/>
    <w:rsid w:val="007E0E02"/>
    <w:pPr>
      <w:keepNext/>
      <w:spacing w:after="0" w:line="360" w:lineRule="auto"/>
      <w:jc w:val="center"/>
      <w:outlineLvl w:val="2"/>
    </w:pPr>
    <w:rPr>
      <w:rFonts w:ascii="Times New Roman" w:eastAsia="Times New Roman" w:hAnsi="Times New Roman" w:cs="Times New Roman"/>
      <w:b/>
      <w:color w:val="000000"/>
      <w:sz w:val="24"/>
      <w:szCs w:val="20"/>
      <w:lang w:val="uk-UA" w:eastAsia="ru-RU"/>
    </w:rPr>
  </w:style>
  <w:style w:type="paragraph" w:styleId="4">
    <w:name w:val="heading 4"/>
    <w:basedOn w:val="a"/>
    <w:next w:val="a"/>
    <w:link w:val="40"/>
    <w:qFormat/>
    <w:rsid w:val="007E0E02"/>
    <w:pPr>
      <w:keepNext/>
      <w:spacing w:after="0" w:line="240" w:lineRule="auto"/>
      <w:jc w:val="both"/>
      <w:outlineLvl w:val="3"/>
    </w:pPr>
    <w:rPr>
      <w:rFonts w:ascii="Arial" w:eastAsia="Times New Roman" w:hAnsi="Arial" w:cs="Times New Roman"/>
      <w:sz w:val="24"/>
      <w:szCs w:val="20"/>
      <w:lang w:val="uk-UA" w:eastAsia="ru-RU"/>
    </w:rPr>
  </w:style>
  <w:style w:type="paragraph" w:styleId="6">
    <w:name w:val="heading 6"/>
    <w:basedOn w:val="a"/>
    <w:next w:val="a"/>
    <w:link w:val="60"/>
    <w:qFormat/>
    <w:rsid w:val="007E0E02"/>
    <w:pPr>
      <w:keepNext/>
      <w:spacing w:after="0" w:line="360" w:lineRule="auto"/>
      <w:jc w:val="center"/>
      <w:outlineLvl w:val="5"/>
    </w:pPr>
    <w:rPr>
      <w:rFonts w:ascii="Times New Roman" w:eastAsia="Times New Roman" w:hAnsi="Times New Roman" w:cs="Times New Roman"/>
      <w:b/>
      <w:sz w:val="36"/>
      <w:szCs w:val="20"/>
      <w:lang w:val="uk-UA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rsid w:val="007E0E02"/>
    <w:rPr>
      <w:rFonts w:ascii="Times New Roman" w:eastAsia="Times New Roman" w:hAnsi="Times New Roman" w:cs="Times New Roman"/>
      <w:b/>
      <w:color w:val="000000"/>
      <w:sz w:val="24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E0E02"/>
    <w:rPr>
      <w:rFonts w:ascii="Arial" w:eastAsia="Times New Roman" w:hAnsi="Arial" w:cs="Times New Roman"/>
      <w:sz w:val="24"/>
      <w:szCs w:val="20"/>
      <w:lang w:eastAsia="ru-RU"/>
    </w:rPr>
  </w:style>
  <w:style w:type="character" w:customStyle="1" w:styleId="60">
    <w:name w:val="Заголовок 6 Знак"/>
    <w:basedOn w:val="a0"/>
    <w:link w:val="6"/>
    <w:rsid w:val="007E0E02"/>
    <w:rPr>
      <w:rFonts w:ascii="Times New Roman" w:eastAsia="Times New Roman" w:hAnsi="Times New Roman" w:cs="Times New Roman"/>
      <w:b/>
      <w:sz w:val="36"/>
      <w:szCs w:val="20"/>
      <w:lang w:eastAsia="ru-RU"/>
    </w:rPr>
  </w:style>
  <w:style w:type="paragraph" w:styleId="a3">
    <w:name w:val="caption"/>
    <w:basedOn w:val="a"/>
    <w:next w:val="a"/>
    <w:qFormat/>
    <w:rsid w:val="007E0E02"/>
    <w:pPr>
      <w:spacing w:after="0" w:line="240" w:lineRule="auto"/>
      <w:jc w:val="center"/>
    </w:pPr>
    <w:rPr>
      <w:rFonts w:ascii="Times New Roman" w:eastAsia="Times New Roman" w:hAnsi="Times New Roman" w:cs="Times New Roman"/>
      <w:b/>
      <w:color w:val="000000"/>
      <w:sz w:val="32"/>
      <w:szCs w:val="20"/>
      <w:lang w:val="uk-UA" w:eastAsia="ru-RU"/>
    </w:rPr>
  </w:style>
  <w:style w:type="table" w:styleId="a4">
    <w:name w:val="Table Grid"/>
    <w:basedOn w:val="a1"/>
    <w:uiPriority w:val="39"/>
    <w:rsid w:val="007E0E0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474</TotalTime>
  <Pages>1</Pages>
  <Words>217</Words>
  <Characters>1239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Пользователь</cp:lastModifiedBy>
  <cp:revision>5</cp:revision>
  <dcterms:created xsi:type="dcterms:W3CDTF">2021-02-23T11:48:00Z</dcterms:created>
  <dcterms:modified xsi:type="dcterms:W3CDTF">2021-03-01T12:29:00Z</dcterms:modified>
</cp:coreProperties>
</file>