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6D" w:rsidRPr="004A1993" w:rsidRDefault="0035316D" w:rsidP="0035316D">
      <w:pPr>
        <w:pStyle w:val="3"/>
        <w:tabs>
          <w:tab w:val="left" w:pos="3969"/>
        </w:tabs>
        <w:spacing w:before="0" w:after="0" w:line="20" w:lineRule="atLeast"/>
        <w:ind w:right="140"/>
        <w:jc w:val="center"/>
        <w:rPr>
          <w:rFonts w:ascii="Times New Roman" w:hAnsi="Times New Roman"/>
          <w:sz w:val="28"/>
          <w:szCs w:val="28"/>
        </w:rPr>
      </w:pPr>
      <w:r w:rsidRPr="004A1993">
        <w:rPr>
          <w:rFonts w:ascii="Times New Roman" w:hAnsi="Times New Roman"/>
          <w:b w:val="0"/>
          <w:bCs w:val="0"/>
          <w:sz w:val="28"/>
          <w:szCs w:val="28"/>
        </w:rPr>
        <w:object w:dxaOrig="2339" w:dyaOrig="1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5" o:title=""/>
          </v:shape>
          <o:OLEObject Type="Embed" ProgID="Imaging." ShapeID="_x0000_i1025" DrawAspect="Content" ObjectID="_1758537602" r:id="rId6"/>
        </w:object>
      </w:r>
    </w:p>
    <w:p w:rsidR="0035316D" w:rsidRPr="004A1993" w:rsidRDefault="0035316D" w:rsidP="0035316D">
      <w:pPr>
        <w:pStyle w:val="3"/>
        <w:spacing w:before="0" w:after="0" w:line="20" w:lineRule="atLeast"/>
        <w:jc w:val="center"/>
        <w:rPr>
          <w:rFonts w:ascii="Times New Roman" w:hAnsi="Times New Roman"/>
          <w:sz w:val="28"/>
          <w:szCs w:val="28"/>
        </w:rPr>
      </w:pPr>
      <w:r w:rsidRPr="004A1993">
        <w:rPr>
          <w:rFonts w:ascii="Times New Roman" w:hAnsi="Times New Roman"/>
          <w:b w:val="0"/>
          <w:bCs w:val="0"/>
          <w:sz w:val="28"/>
          <w:szCs w:val="28"/>
        </w:rPr>
        <w:t>УКРАЇНА</w:t>
      </w:r>
    </w:p>
    <w:p w:rsidR="0035316D" w:rsidRPr="004A1993" w:rsidRDefault="0035316D" w:rsidP="0035316D">
      <w:pPr>
        <w:pStyle w:val="3"/>
        <w:spacing w:before="0" w:after="0" w:line="20" w:lineRule="atLeast"/>
        <w:jc w:val="center"/>
        <w:rPr>
          <w:rFonts w:ascii="Times New Roman" w:hAnsi="Times New Roman"/>
          <w:b w:val="0"/>
          <w:bCs w:val="0"/>
          <w:sz w:val="28"/>
          <w:szCs w:val="28"/>
        </w:rPr>
      </w:pPr>
      <w:r w:rsidRPr="004A1993">
        <w:rPr>
          <w:rFonts w:ascii="Times New Roman" w:hAnsi="Times New Roman"/>
          <w:b w:val="0"/>
          <w:bCs w:val="0"/>
          <w:sz w:val="28"/>
          <w:szCs w:val="28"/>
        </w:rPr>
        <w:t>КАЛУСЬКА МІСЬКА РАДА</w:t>
      </w:r>
    </w:p>
    <w:p w:rsidR="0035316D" w:rsidRPr="004A1993" w:rsidRDefault="0035316D" w:rsidP="0035316D">
      <w:pPr>
        <w:pStyle w:val="3"/>
        <w:spacing w:before="0" w:after="0" w:line="20" w:lineRule="atLeast"/>
        <w:jc w:val="center"/>
        <w:rPr>
          <w:rFonts w:ascii="Times New Roman" w:hAnsi="Times New Roman"/>
          <w:b w:val="0"/>
          <w:bCs w:val="0"/>
          <w:sz w:val="28"/>
          <w:szCs w:val="28"/>
        </w:rPr>
      </w:pPr>
      <w:r w:rsidRPr="004A1993">
        <w:rPr>
          <w:rFonts w:ascii="Times New Roman" w:hAnsi="Times New Roman"/>
          <w:b w:val="0"/>
          <w:bCs w:val="0"/>
          <w:sz w:val="28"/>
          <w:szCs w:val="28"/>
        </w:rPr>
        <w:t>ВИКОНАВЧИЙ КОМІТЕТ</w:t>
      </w:r>
    </w:p>
    <w:p w:rsidR="0035316D" w:rsidRPr="004A1993" w:rsidRDefault="00BF5E03" w:rsidP="0035316D">
      <w:pPr>
        <w:spacing w:after="0" w:line="20" w:lineRule="atLeast"/>
        <w:jc w:val="center"/>
        <w:rPr>
          <w:rFonts w:ascii="Times New Roman" w:hAnsi="Times New Roman" w:cs="Times New Roman"/>
          <w:b/>
          <w:sz w:val="28"/>
          <w:szCs w:val="28"/>
          <w:lang w:val="uk-UA"/>
        </w:rPr>
      </w:pPr>
      <w:r w:rsidRPr="004A1993">
        <w:rPr>
          <w:rFonts w:ascii="Times New Roman" w:hAnsi="Times New Roman" w:cs="Times New Roman"/>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2385" r="33020" b="3429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6C0FB"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35316D" w:rsidRPr="004A1993" w:rsidRDefault="0035316D" w:rsidP="0035316D">
      <w:pPr>
        <w:pStyle w:val="3"/>
        <w:spacing w:before="0" w:after="0" w:line="20" w:lineRule="atLeast"/>
        <w:jc w:val="center"/>
        <w:rPr>
          <w:rFonts w:ascii="Times New Roman" w:hAnsi="Times New Roman"/>
          <w:b w:val="0"/>
          <w:bCs w:val="0"/>
          <w:sz w:val="28"/>
          <w:szCs w:val="28"/>
        </w:rPr>
      </w:pPr>
      <w:r w:rsidRPr="004A1993">
        <w:rPr>
          <w:rFonts w:ascii="Times New Roman" w:hAnsi="Times New Roman"/>
          <w:b w:val="0"/>
          <w:bCs w:val="0"/>
          <w:sz w:val="28"/>
          <w:szCs w:val="28"/>
        </w:rPr>
        <w:t>РІШЕННЯ</w:t>
      </w:r>
    </w:p>
    <w:p w:rsidR="0035316D" w:rsidRPr="004A1993" w:rsidRDefault="0035316D" w:rsidP="0035316D">
      <w:pPr>
        <w:rPr>
          <w:lang w:val="uk-UA"/>
        </w:rPr>
      </w:pPr>
    </w:p>
    <w:p w:rsidR="0035316D" w:rsidRPr="004A1993" w:rsidRDefault="0035316D" w:rsidP="0035316D">
      <w:pPr>
        <w:spacing w:after="0" w:line="20" w:lineRule="atLeast"/>
        <w:ind w:right="-1"/>
        <w:jc w:val="both"/>
        <w:rPr>
          <w:rFonts w:ascii="Times New Roman" w:hAnsi="Times New Roman" w:cs="Times New Roman"/>
          <w:sz w:val="28"/>
          <w:szCs w:val="28"/>
          <w:lang w:val="uk-UA"/>
        </w:rPr>
      </w:pPr>
      <w:r w:rsidRPr="004A1993">
        <w:rPr>
          <w:rFonts w:ascii="Times New Roman" w:hAnsi="Times New Roman" w:cs="Times New Roman"/>
          <w:sz w:val="28"/>
          <w:szCs w:val="28"/>
          <w:u w:val="single"/>
          <w:lang w:val="uk-UA"/>
        </w:rPr>
        <w:t xml:space="preserve">       .10.2023 </w:t>
      </w:r>
      <w:r w:rsidRPr="004A1993">
        <w:rPr>
          <w:rFonts w:ascii="Times New Roman" w:hAnsi="Times New Roman" w:cs="Times New Roman"/>
          <w:sz w:val="28"/>
          <w:szCs w:val="28"/>
          <w:lang w:val="uk-UA"/>
        </w:rPr>
        <w:tab/>
      </w:r>
      <w:r w:rsidRPr="004A1993">
        <w:rPr>
          <w:rFonts w:ascii="Times New Roman" w:hAnsi="Times New Roman" w:cs="Times New Roman"/>
          <w:sz w:val="28"/>
          <w:szCs w:val="28"/>
          <w:lang w:val="uk-UA"/>
        </w:rPr>
        <w:tab/>
        <w:t xml:space="preserve">       </w:t>
      </w:r>
      <w:r w:rsidRPr="004A1993">
        <w:rPr>
          <w:rFonts w:ascii="Times New Roman" w:hAnsi="Times New Roman" w:cs="Times New Roman"/>
          <w:sz w:val="28"/>
          <w:szCs w:val="28"/>
          <w:lang w:val="uk-UA"/>
        </w:rPr>
        <w:tab/>
      </w:r>
      <w:r w:rsidRPr="004A1993">
        <w:rPr>
          <w:rFonts w:ascii="Times New Roman" w:hAnsi="Times New Roman" w:cs="Times New Roman"/>
          <w:sz w:val="28"/>
          <w:szCs w:val="28"/>
          <w:lang w:val="uk-UA"/>
        </w:rPr>
        <w:tab/>
        <w:t xml:space="preserve"> м.Калуш</w:t>
      </w:r>
      <w:r w:rsidRPr="004A1993">
        <w:rPr>
          <w:rFonts w:ascii="Times New Roman" w:hAnsi="Times New Roman" w:cs="Times New Roman"/>
          <w:sz w:val="28"/>
          <w:szCs w:val="28"/>
          <w:lang w:val="uk-UA"/>
        </w:rPr>
        <w:tab/>
      </w:r>
      <w:r w:rsidRPr="004A1993">
        <w:rPr>
          <w:rFonts w:ascii="Times New Roman" w:hAnsi="Times New Roman" w:cs="Times New Roman"/>
          <w:sz w:val="28"/>
          <w:szCs w:val="28"/>
          <w:lang w:val="uk-UA"/>
        </w:rPr>
        <w:tab/>
      </w:r>
      <w:r w:rsidRPr="004A1993">
        <w:rPr>
          <w:rFonts w:ascii="Times New Roman" w:hAnsi="Times New Roman" w:cs="Times New Roman"/>
          <w:sz w:val="28"/>
          <w:szCs w:val="28"/>
          <w:lang w:val="uk-UA"/>
        </w:rPr>
        <w:tab/>
      </w:r>
      <w:r w:rsidRPr="004A1993">
        <w:rPr>
          <w:rFonts w:ascii="Times New Roman" w:hAnsi="Times New Roman" w:cs="Times New Roman"/>
          <w:sz w:val="28"/>
          <w:szCs w:val="28"/>
          <w:lang w:val="uk-UA"/>
        </w:rPr>
        <w:tab/>
        <w:t xml:space="preserve"> №   </w:t>
      </w:r>
    </w:p>
    <w:p w:rsidR="0035316D" w:rsidRPr="004A1993" w:rsidRDefault="0035316D" w:rsidP="0035316D">
      <w:pPr>
        <w:spacing w:after="0" w:line="20" w:lineRule="atLeast"/>
        <w:ind w:right="5243"/>
        <w:jc w:val="both"/>
        <w:rPr>
          <w:rFonts w:ascii="Times New Roman" w:hAnsi="Times New Roman" w:cs="Times New Roman"/>
          <w:sz w:val="28"/>
          <w:szCs w:val="28"/>
          <w:lang w:val="uk-UA"/>
        </w:rPr>
      </w:pPr>
    </w:p>
    <w:p w:rsidR="0035316D" w:rsidRPr="004A1993" w:rsidRDefault="00BF5E03" w:rsidP="0035316D">
      <w:pPr>
        <w:spacing w:after="0" w:line="20" w:lineRule="atLeast"/>
        <w:ind w:right="5243"/>
        <w:jc w:val="both"/>
        <w:rPr>
          <w:rFonts w:ascii="Times New Roman" w:hAnsi="Times New Roman" w:cs="Times New Roman"/>
          <w:sz w:val="28"/>
          <w:szCs w:val="28"/>
          <w:lang w:val="uk-UA"/>
        </w:rPr>
      </w:pPr>
      <w:bookmarkStart w:id="0" w:name="_GoBack"/>
      <w:r w:rsidRPr="004A1993">
        <w:rPr>
          <w:rFonts w:ascii="Times New Roman" w:hAnsi="Times New Roman" w:cs="Times New Roman"/>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8255" r="13335" b="1270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4"/>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456277" id="Group 3"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0Uj3j74CAAAdCAAADgAAAAAAAAAAAAAAAAAuAgAAZHJzL2Uyb0RvYy54bWxQSwECLQAUAAYACAAA&#10;ACEAj82Hid8AAAAIAQAADwAAAAAAAAAAAAAAAAAYBQAAZHJzL2Rvd25yZXYueG1sUEsFBgAAAAAE&#10;AAQA8wAAACQGAAAAAA==&#10;">
                <v:line id="Line 4" o:spid="_x0000_s1027" style="position:absolute;visibility:visible;mso-wrap-style:square" from="5720,4825" to="6008,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5" o:spid="_x0000_s1028" style="position:absolute;visibility:visible;mso-wrap-style:square" from="6027,4834" to="6027,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Pr="004A1993">
        <w:rPr>
          <w:rFonts w:ascii="Times New Roman" w:hAnsi="Times New Roman" w:cs="Times New Roman"/>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12700" r="5715" b="889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7"/>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8"/>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2EB51F" id="Group 6"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">
                <v:line id="Line 7" o:spid="_x0000_s1027" style="position:absolute;flip:x;visibility:visible;mso-wrap-style:square" from="1694,4786" to="1982,4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8" o:spid="_x0000_s1028" style="position:absolute;visibility:visible;mso-wrap-style:square" from="1689,4794" to="1689,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0035316D" w:rsidRPr="004A1993">
        <w:rPr>
          <w:rFonts w:ascii="Times New Roman" w:hAnsi="Times New Roman" w:cs="Times New Roman"/>
          <w:sz w:val="28"/>
          <w:szCs w:val="28"/>
          <w:lang w:val="uk-UA"/>
        </w:rPr>
        <w:t>Про затвердження Порядку розміщення внутрішньо переміщених осіб в місцях тимчасового проживання в Калуській міській територіальній громаді</w:t>
      </w:r>
      <w:bookmarkEnd w:id="0"/>
      <w:r w:rsidR="0035316D" w:rsidRPr="004A1993">
        <w:rPr>
          <w:rFonts w:ascii="Times New Roman" w:hAnsi="Times New Roman" w:cs="Times New Roman"/>
          <w:sz w:val="28"/>
          <w:szCs w:val="28"/>
          <w:lang w:val="uk-UA"/>
        </w:rPr>
        <w:t>.</w:t>
      </w:r>
    </w:p>
    <w:p w:rsidR="0035316D" w:rsidRPr="004A1993" w:rsidRDefault="0035316D" w:rsidP="0035316D">
      <w:pPr>
        <w:spacing w:after="0" w:line="20" w:lineRule="atLeast"/>
        <w:ind w:right="5243"/>
        <w:jc w:val="both"/>
        <w:rPr>
          <w:rFonts w:ascii="Times New Roman" w:hAnsi="Times New Roman" w:cs="Times New Roman"/>
          <w:sz w:val="28"/>
          <w:szCs w:val="28"/>
          <w:lang w:val="uk-UA"/>
        </w:rPr>
      </w:pPr>
    </w:p>
    <w:p w:rsidR="0035316D" w:rsidRPr="004A1993" w:rsidRDefault="0035316D" w:rsidP="0035316D">
      <w:pPr>
        <w:pStyle w:val="a6"/>
        <w:spacing w:line="20" w:lineRule="atLeast"/>
        <w:ind w:firstLine="708"/>
        <w:jc w:val="both"/>
        <w:rPr>
          <w:rFonts w:ascii="Times New Roman" w:hAnsi="Times New Roman"/>
          <w:sz w:val="28"/>
          <w:szCs w:val="28"/>
        </w:rPr>
      </w:pPr>
      <w:r w:rsidRPr="004A1993">
        <w:rPr>
          <w:rStyle w:val="rvts7"/>
          <w:rFonts w:ascii="Times New Roman" w:hAnsi="Times New Roman"/>
          <w:sz w:val="28"/>
          <w:szCs w:val="28"/>
        </w:rPr>
        <w:t>Відповідно до Закону України «Про місцеве самоврядування в Україні», Указу Президента України від 24 лютого 2022 року №64 «Про введення воєнного стану в Україні», на виконання постанови Кабінету Міністрів України від 01.09.2023 № 930 «Деякі питання функціонування місць тимчасового проживання внутрішньо переміщених осіб», беручи до уваги службову записку начальника управління соціального захисту населення Любов Федоришин від 06.10.2023 №01-17/4685/01</w:t>
      </w:r>
      <w:r w:rsidRPr="004A1993">
        <w:rPr>
          <w:rFonts w:ascii="Times New Roman" w:hAnsi="Times New Roman"/>
          <w:sz w:val="28"/>
          <w:szCs w:val="28"/>
        </w:rPr>
        <w:t xml:space="preserve">, виконавчий комітет міської ради </w:t>
      </w:r>
    </w:p>
    <w:p w:rsidR="0035316D" w:rsidRPr="004A1993" w:rsidRDefault="0035316D" w:rsidP="0035316D">
      <w:pPr>
        <w:tabs>
          <w:tab w:val="left" w:pos="1395"/>
        </w:tabs>
        <w:spacing w:after="0" w:line="20" w:lineRule="atLeast"/>
        <w:jc w:val="both"/>
        <w:rPr>
          <w:rFonts w:ascii="Times New Roman" w:hAnsi="Times New Roman" w:cs="Times New Roman"/>
          <w:b/>
          <w:sz w:val="28"/>
          <w:szCs w:val="28"/>
          <w:lang w:val="uk-UA"/>
        </w:rPr>
      </w:pPr>
      <w:r w:rsidRPr="004A1993">
        <w:rPr>
          <w:rFonts w:ascii="Times New Roman" w:hAnsi="Times New Roman" w:cs="Times New Roman"/>
          <w:b/>
          <w:sz w:val="28"/>
          <w:szCs w:val="28"/>
          <w:lang w:val="uk-UA"/>
        </w:rPr>
        <w:t xml:space="preserve"> </w:t>
      </w:r>
    </w:p>
    <w:p w:rsidR="0035316D" w:rsidRPr="004A1993" w:rsidRDefault="0035316D" w:rsidP="0035316D">
      <w:pPr>
        <w:tabs>
          <w:tab w:val="left" w:pos="1395"/>
        </w:tabs>
        <w:spacing w:after="0" w:line="20" w:lineRule="atLeast"/>
        <w:jc w:val="both"/>
        <w:rPr>
          <w:rFonts w:ascii="Times New Roman" w:hAnsi="Times New Roman" w:cs="Times New Roman"/>
          <w:b/>
          <w:sz w:val="28"/>
          <w:szCs w:val="28"/>
          <w:lang w:val="uk-UA"/>
        </w:rPr>
      </w:pPr>
      <w:r w:rsidRPr="004A1993">
        <w:rPr>
          <w:rFonts w:ascii="Times New Roman" w:hAnsi="Times New Roman" w:cs="Times New Roman"/>
          <w:b/>
          <w:sz w:val="28"/>
          <w:szCs w:val="28"/>
          <w:lang w:val="uk-UA"/>
        </w:rPr>
        <w:t>ВИРІШИВ:</w:t>
      </w:r>
    </w:p>
    <w:p w:rsidR="0035316D" w:rsidRPr="004A1993" w:rsidRDefault="0035316D" w:rsidP="0035316D">
      <w:pPr>
        <w:tabs>
          <w:tab w:val="left" w:pos="1395"/>
        </w:tabs>
        <w:spacing w:after="0" w:line="20" w:lineRule="atLeast"/>
        <w:jc w:val="both"/>
        <w:rPr>
          <w:rFonts w:ascii="Times New Roman" w:hAnsi="Times New Roman" w:cs="Times New Roman"/>
          <w:b/>
          <w:sz w:val="28"/>
          <w:szCs w:val="28"/>
          <w:lang w:val="uk-UA"/>
        </w:rPr>
      </w:pPr>
    </w:p>
    <w:p w:rsidR="0035316D" w:rsidRPr="004A1993" w:rsidRDefault="0035316D" w:rsidP="0035316D">
      <w:pPr>
        <w:numPr>
          <w:ilvl w:val="0"/>
          <w:numId w:val="3"/>
        </w:numPr>
        <w:tabs>
          <w:tab w:val="left" w:pos="709"/>
        </w:tabs>
        <w:spacing w:after="0" w:line="20" w:lineRule="atLeast"/>
        <w:ind w:left="0" w:firstLine="567"/>
        <w:jc w:val="both"/>
        <w:rPr>
          <w:rFonts w:ascii="Times New Roman" w:hAnsi="Times New Roman" w:cs="Times New Roman"/>
          <w:sz w:val="28"/>
          <w:szCs w:val="28"/>
          <w:lang w:val="uk-UA"/>
        </w:rPr>
      </w:pPr>
      <w:r w:rsidRPr="004A1993">
        <w:rPr>
          <w:rFonts w:ascii="Times New Roman" w:hAnsi="Times New Roman" w:cs="Times New Roman"/>
          <w:sz w:val="28"/>
          <w:szCs w:val="28"/>
          <w:lang w:val="uk-UA"/>
        </w:rPr>
        <w:t>Затвердити Порядок розміщення внутрішньо переміщених осіб в місцях тимчасового проживання в Калуській міській територіальній громаді (далі – Порядок) в новій редакції, згідно з додатком.</w:t>
      </w:r>
    </w:p>
    <w:p w:rsidR="0035316D" w:rsidRPr="004A1993" w:rsidRDefault="0035316D" w:rsidP="0035316D">
      <w:pPr>
        <w:numPr>
          <w:ilvl w:val="0"/>
          <w:numId w:val="3"/>
        </w:numPr>
        <w:tabs>
          <w:tab w:val="left" w:pos="709"/>
        </w:tabs>
        <w:spacing w:after="0" w:line="20" w:lineRule="atLeast"/>
        <w:ind w:left="0" w:firstLine="567"/>
        <w:jc w:val="both"/>
        <w:rPr>
          <w:rFonts w:ascii="Times New Roman" w:hAnsi="Times New Roman" w:cs="Times New Roman"/>
          <w:sz w:val="28"/>
          <w:szCs w:val="28"/>
          <w:lang w:val="uk-UA"/>
        </w:rPr>
      </w:pPr>
      <w:r w:rsidRPr="004A1993">
        <w:rPr>
          <w:rFonts w:ascii="Times New Roman" w:hAnsi="Times New Roman" w:cs="Times New Roman"/>
          <w:sz w:val="28"/>
          <w:szCs w:val="28"/>
          <w:lang w:val="uk-UA"/>
        </w:rPr>
        <w:t>Рішення виконавчого комітету Калуської міської ради від 29.08.2023 № 213 «Про затвердження Порядку розміщення внутрішньо переміщених осіб в місцях компактного проживання в Калуській міській територіальній громаді»  вважати таким, що втратило чинність.</w:t>
      </w:r>
    </w:p>
    <w:p w:rsidR="0035316D" w:rsidRPr="004A1993" w:rsidRDefault="0035316D" w:rsidP="0035316D">
      <w:pPr>
        <w:tabs>
          <w:tab w:val="left" w:pos="567"/>
        </w:tabs>
        <w:spacing w:after="0" w:line="20" w:lineRule="atLeast"/>
        <w:jc w:val="both"/>
        <w:rPr>
          <w:rFonts w:ascii="Times New Roman" w:hAnsi="Times New Roman" w:cs="Times New Roman"/>
          <w:b/>
          <w:sz w:val="28"/>
          <w:szCs w:val="28"/>
          <w:lang w:val="uk-UA"/>
        </w:rPr>
      </w:pPr>
      <w:r w:rsidRPr="004A1993">
        <w:rPr>
          <w:rFonts w:ascii="Times New Roman" w:hAnsi="Times New Roman" w:cs="Times New Roman"/>
          <w:b/>
          <w:sz w:val="28"/>
          <w:szCs w:val="28"/>
          <w:lang w:val="uk-UA"/>
        </w:rPr>
        <w:tab/>
        <w:t>3.</w:t>
      </w:r>
      <w:r w:rsidRPr="004A1993">
        <w:rPr>
          <w:rFonts w:ascii="Times New Roman" w:hAnsi="Times New Roman" w:cs="Times New Roman"/>
          <w:sz w:val="28"/>
          <w:szCs w:val="28"/>
          <w:lang w:val="uk-UA"/>
        </w:rPr>
        <w:tab/>
        <w:t xml:space="preserve">Контроль за виконанням цього рішення покласти на першого заступника міського голови </w:t>
      </w:r>
      <w:r w:rsidRPr="004A1993">
        <w:rPr>
          <w:rStyle w:val="rvts7"/>
          <w:rFonts w:ascii="Times New Roman" w:hAnsi="Times New Roman" w:cs="Times New Roman"/>
          <w:sz w:val="28"/>
          <w:szCs w:val="28"/>
          <w:lang w:val="uk-UA"/>
        </w:rPr>
        <w:t>Мирослава Тихого.</w:t>
      </w:r>
    </w:p>
    <w:p w:rsidR="0035316D" w:rsidRPr="004A1993" w:rsidRDefault="0035316D" w:rsidP="0035316D">
      <w:pPr>
        <w:tabs>
          <w:tab w:val="left" w:pos="709"/>
        </w:tabs>
        <w:autoSpaceDE w:val="0"/>
        <w:autoSpaceDN w:val="0"/>
        <w:adjustRightInd w:val="0"/>
        <w:spacing w:after="0" w:line="20" w:lineRule="atLeast"/>
        <w:jc w:val="both"/>
        <w:rPr>
          <w:rFonts w:ascii="Times New Roman" w:hAnsi="Times New Roman" w:cs="Times New Roman"/>
          <w:sz w:val="28"/>
          <w:szCs w:val="28"/>
          <w:lang w:val="uk-UA"/>
        </w:rPr>
      </w:pPr>
    </w:p>
    <w:p w:rsidR="0035316D" w:rsidRPr="004A1993" w:rsidRDefault="0035316D" w:rsidP="0035316D">
      <w:pPr>
        <w:tabs>
          <w:tab w:val="left" w:pos="709"/>
        </w:tabs>
        <w:spacing w:after="0" w:line="20" w:lineRule="atLeast"/>
        <w:jc w:val="both"/>
        <w:rPr>
          <w:rFonts w:ascii="Times New Roman" w:hAnsi="Times New Roman" w:cs="Times New Roman"/>
          <w:sz w:val="28"/>
          <w:szCs w:val="28"/>
          <w:lang w:val="uk-UA"/>
        </w:rPr>
      </w:pPr>
    </w:p>
    <w:p w:rsidR="0035316D" w:rsidRPr="004A1993" w:rsidRDefault="0035316D" w:rsidP="0035316D">
      <w:pPr>
        <w:tabs>
          <w:tab w:val="left" w:pos="709"/>
        </w:tabs>
        <w:spacing w:after="0" w:line="20" w:lineRule="atLeast"/>
        <w:jc w:val="both"/>
        <w:rPr>
          <w:rFonts w:ascii="Times New Roman" w:hAnsi="Times New Roman" w:cs="Times New Roman"/>
          <w:sz w:val="28"/>
          <w:szCs w:val="28"/>
          <w:lang w:val="uk-UA"/>
        </w:rPr>
      </w:pPr>
    </w:p>
    <w:p w:rsidR="0035316D" w:rsidRPr="004A1993" w:rsidRDefault="0035316D" w:rsidP="0035316D">
      <w:pPr>
        <w:tabs>
          <w:tab w:val="left" w:pos="709"/>
        </w:tabs>
        <w:spacing w:after="0" w:line="20" w:lineRule="atLeast"/>
        <w:jc w:val="both"/>
        <w:rPr>
          <w:rFonts w:ascii="Times New Roman" w:hAnsi="Times New Roman" w:cs="Times New Roman"/>
          <w:sz w:val="28"/>
          <w:szCs w:val="28"/>
          <w:lang w:val="uk-UA"/>
        </w:rPr>
      </w:pPr>
      <w:r w:rsidRPr="004A1993">
        <w:rPr>
          <w:rFonts w:ascii="Times New Roman" w:hAnsi="Times New Roman" w:cs="Times New Roman"/>
          <w:sz w:val="28"/>
          <w:szCs w:val="28"/>
          <w:lang w:val="uk-UA"/>
        </w:rPr>
        <w:t>Міський голова</w:t>
      </w:r>
      <w:r w:rsidRPr="004A1993">
        <w:rPr>
          <w:rFonts w:ascii="Times New Roman" w:hAnsi="Times New Roman" w:cs="Times New Roman"/>
          <w:sz w:val="28"/>
          <w:szCs w:val="28"/>
          <w:lang w:val="uk-UA"/>
        </w:rPr>
        <w:tab/>
      </w:r>
      <w:r w:rsidRPr="004A1993">
        <w:rPr>
          <w:rFonts w:ascii="Times New Roman" w:hAnsi="Times New Roman" w:cs="Times New Roman"/>
          <w:sz w:val="28"/>
          <w:szCs w:val="28"/>
          <w:lang w:val="uk-UA"/>
        </w:rPr>
        <w:tab/>
      </w:r>
      <w:r w:rsidRPr="004A1993">
        <w:rPr>
          <w:rFonts w:ascii="Times New Roman" w:hAnsi="Times New Roman" w:cs="Times New Roman"/>
          <w:sz w:val="28"/>
          <w:szCs w:val="28"/>
          <w:lang w:val="uk-UA"/>
        </w:rPr>
        <w:tab/>
      </w:r>
      <w:r w:rsidRPr="004A1993">
        <w:rPr>
          <w:rFonts w:ascii="Times New Roman" w:hAnsi="Times New Roman" w:cs="Times New Roman"/>
          <w:sz w:val="28"/>
          <w:szCs w:val="28"/>
          <w:lang w:val="uk-UA"/>
        </w:rPr>
        <w:tab/>
      </w:r>
      <w:r w:rsidRPr="004A1993">
        <w:rPr>
          <w:rFonts w:ascii="Times New Roman" w:hAnsi="Times New Roman" w:cs="Times New Roman"/>
          <w:sz w:val="28"/>
          <w:szCs w:val="28"/>
          <w:lang w:val="uk-UA"/>
        </w:rPr>
        <w:tab/>
      </w:r>
      <w:r w:rsidRPr="004A1993">
        <w:rPr>
          <w:rFonts w:ascii="Times New Roman" w:hAnsi="Times New Roman" w:cs="Times New Roman"/>
          <w:sz w:val="28"/>
          <w:szCs w:val="28"/>
          <w:lang w:val="uk-UA"/>
        </w:rPr>
        <w:tab/>
      </w:r>
      <w:r w:rsidRPr="004A1993">
        <w:rPr>
          <w:rFonts w:ascii="Times New Roman" w:hAnsi="Times New Roman" w:cs="Times New Roman"/>
          <w:sz w:val="28"/>
          <w:szCs w:val="28"/>
          <w:lang w:val="uk-UA"/>
        </w:rPr>
        <w:tab/>
      </w:r>
      <w:r w:rsidRPr="004A1993">
        <w:rPr>
          <w:rFonts w:ascii="Times New Roman" w:hAnsi="Times New Roman" w:cs="Times New Roman"/>
          <w:sz w:val="28"/>
          <w:szCs w:val="28"/>
          <w:lang w:val="uk-UA"/>
        </w:rPr>
        <w:tab/>
        <w:t>Андрій НАЙДА</w:t>
      </w:r>
    </w:p>
    <w:p w:rsidR="003F6079" w:rsidRPr="004A1993" w:rsidRDefault="003F6079" w:rsidP="00DD15AA">
      <w:pPr>
        <w:keepNext/>
        <w:keepLines/>
        <w:spacing w:after="0" w:line="240" w:lineRule="auto"/>
        <w:ind w:left="4961" w:firstLine="79"/>
        <w:rPr>
          <w:rFonts w:ascii="Times New Roman" w:hAnsi="Times New Roman"/>
          <w:color w:val="000000"/>
          <w:sz w:val="28"/>
          <w:szCs w:val="28"/>
          <w:lang w:val="uk-UA" w:eastAsia="uk-UA"/>
        </w:rPr>
      </w:pPr>
    </w:p>
    <w:p w:rsidR="00DD15AA" w:rsidRPr="004A1993" w:rsidRDefault="00DD15AA" w:rsidP="00DD15AA">
      <w:pPr>
        <w:keepNext/>
        <w:keepLines/>
        <w:spacing w:after="0" w:line="240" w:lineRule="auto"/>
        <w:ind w:left="4961" w:firstLine="79"/>
        <w:rPr>
          <w:rFonts w:ascii="Times New Roman" w:hAnsi="Times New Roman"/>
          <w:color w:val="000000"/>
          <w:sz w:val="28"/>
          <w:szCs w:val="28"/>
          <w:lang w:val="uk-UA" w:eastAsia="uk-UA"/>
        </w:rPr>
      </w:pPr>
      <w:r w:rsidRPr="004A1993">
        <w:rPr>
          <w:rFonts w:ascii="Times New Roman" w:hAnsi="Times New Roman"/>
          <w:color w:val="000000"/>
          <w:sz w:val="28"/>
          <w:szCs w:val="28"/>
          <w:lang w:val="uk-UA" w:eastAsia="uk-UA"/>
        </w:rPr>
        <w:tab/>
        <w:t xml:space="preserve">Додаток </w:t>
      </w:r>
      <w:r w:rsidR="003F6079" w:rsidRPr="004A1993">
        <w:rPr>
          <w:rFonts w:ascii="Times New Roman" w:hAnsi="Times New Roman"/>
          <w:color w:val="000000"/>
          <w:sz w:val="28"/>
          <w:szCs w:val="28"/>
          <w:lang w:val="uk-UA" w:eastAsia="uk-UA"/>
        </w:rPr>
        <w:t>№1</w:t>
      </w:r>
    </w:p>
    <w:p w:rsidR="00873C50" w:rsidRPr="004A1993" w:rsidRDefault="00DD15AA" w:rsidP="00DD15AA">
      <w:pPr>
        <w:keepNext/>
        <w:keepLines/>
        <w:spacing w:after="0" w:line="240" w:lineRule="auto"/>
        <w:ind w:left="4961" w:firstLine="79"/>
        <w:rPr>
          <w:rFonts w:ascii="Times New Roman" w:hAnsi="Times New Roman"/>
          <w:color w:val="000000"/>
          <w:sz w:val="28"/>
          <w:szCs w:val="28"/>
          <w:lang w:val="uk-UA" w:eastAsia="uk-UA"/>
        </w:rPr>
      </w:pPr>
      <w:r w:rsidRPr="004A1993">
        <w:rPr>
          <w:rFonts w:ascii="Times New Roman" w:hAnsi="Times New Roman"/>
          <w:color w:val="000000"/>
          <w:sz w:val="28"/>
          <w:szCs w:val="28"/>
          <w:lang w:val="uk-UA" w:eastAsia="uk-UA"/>
        </w:rPr>
        <w:t xml:space="preserve">до рішення виконавчого </w:t>
      </w:r>
    </w:p>
    <w:p w:rsidR="00DD15AA" w:rsidRPr="004A1993" w:rsidRDefault="00DD15AA" w:rsidP="00873C50">
      <w:pPr>
        <w:keepNext/>
        <w:keepLines/>
        <w:spacing w:after="0" w:line="240" w:lineRule="auto"/>
        <w:ind w:left="4961" w:firstLine="79"/>
        <w:rPr>
          <w:rFonts w:ascii="Times New Roman" w:hAnsi="Times New Roman"/>
          <w:color w:val="000000"/>
          <w:sz w:val="28"/>
          <w:szCs w:val="28"/>
          <w:lang w:val="uk-UA" w:eastAsia="uk-UA"/>
        </w:rPr>
      </w:pPr>
      <w:r w:rsidRPr="004A1993">
        <w:rPr>
          <w:rFonts w:ascii="Times New Roman" w:hAnsi="Times New Roman"/>
          <w:color w:val="000000"/>
          <w:sz w:val="28"/>
          <w:szCs w:val="28"/>
          <w:lang w:val="uk-UA" w:eastAsia="uk-UA"/>
        </w:rPr>
        <w:t xml:space="preserve">комітету міської ради </w:t>
      </w:r>
    </w:p>
    <w:p w:rsidR="00DD15AA" w:rsidRPr="004A1993" w:rsidRDefault="00DD15AA" w:rsidP="00DD15AA">
      <w:pPr>
        <w:keepNext/>
        <w:keepLines/>
        <w:spacing w:after="0" w:line="240" w:lineRule="auto"/>
        <w:ind w:left="4961" w:firstLine="79"/>
        <w:rPr>
          <w:rFonts w:ascii="Times New Roman" w:hAnsi="Times New Roman"/>
          <w:color w:val="000000"/>
          <w:sz w:val="28"/>
          <w:szCs w:val="28"/>
          <w:lang w:val="uk-UA" w:eastAsia="uk-UA"/>
        </w:rPr>
      </w:pPr>
      <w:r w:rsidRPr="004A1993">
        <w:rPr>
          <w:rFonts w:ascii="Times New Roman" w:hAnsi="Times New Roman"/>
          <w:color w:val="000000"/>
          <w:sz w:val="28"/>
          <w:szCs w:val="28"/>
          <w:lang w:val="uk-UA" w:eastAsia="uk-UA"/>
        </w:rPr>
        <w:t>від___________ № ______</w:t>
      </w:r>
    </w:p>
    <w:p w:rsidR="00DD15AA" w:rsidRPr="004A1993" w:rsidRDefault="00DD15AA" w:rsidP="00DD15AA">
      <w:pPr>
        <w:keepNext/>
        <w:keepLines/>
        <w:ind w:left="4961" w:firstLine="79"/>
        <w:rPr>
          <w:rFonts w:ascii="Times New Roman" w:hAnsi="Times New Roman" w:cs="Times New Roman"/>
          <w:color w:val="000000"/>
          <w:sz w:val="24"/>
          <w:szCs w:val="24"/>
          <w:lang w:val="uk-UA" w:eastAsia="uk-UA"/>
        </w:rPr>
      </w:pPr>
    </w:p>
    <w:p w:rsidR="00DD15AA" w:rsidRPr="004A1993" w:rsidRDefault="00DD15AA" w:rsidP="00DD15AA">
      <w:pPr>
        <w:spacing w:after="0" w:line="240" w:lineRule="auto"/>
        <w:jc w:val="center"/>
        <w:rPr>
          <w:rFonts w:ascii="Times New Roman" w:hAnsi="Times New Roman" w:cs="Times New Roman"/>
          <w:b/>
          <w:sz w:val="28"/>
          <w:szCs w:val="28"/>
          <w:lang w:val="uk-UA"/>
        </w:rPr>
      </w:pPr>
      <w:r w:rsidRPr="004A1993">
        <w:rPr>
          <w:rFonts w:ascii="Times New Roman" w:hAnsi="Times New Roman" w:cs="Times New Roman"/>
          <w:b/>
          <w:sz w:val="28"/>
          <w:szCs w:val="28"/>
          <w:lang w:val="uk-UA"/>
        </w:rPr>
        <w:t>Порядок</w:t>
      </w:r>
    </w:p>
    <w:p w:rsidR="00DD15AA" w:rsidRPr="004A1993" w:rsidRDefault="00DD15AA" w:rsidP="00DD15AA">
      <w:pPr>
        <w:spacing w:after="0" w:line="240" w:lineRule="auto"/>
        <w:jc w:val="center"/>
        <w:rPr>
          <w:rFonts w:ascii="Times New Roman" w:hAnsi="Times New Roman" w:cs="Times New Roman"/>
          <w:sz w:val="28"/>
          <w:szCs w:val="28"/>
          <w:lang w:val="uk-UA"/>
        </w:rPr>
      </w:pPr>
      <w:r w:rsidRPr="004A1993">
        <w:rPr>
          <w:rFonts w:ascii="Times New Roman" w:hAnsi="Times New Roman" w:cs="Times New Roman"/>
          <w:sz w:val="28"/>
          <w:szCs w:val="28"/>
          <w:lang w:val="uk-UA"/>
        </w:rPr>
        <w:t xml:space="preserve">розміщення внутрішньо переміщених осіб </w:t>
      </w:r>
    </w:p>
    <w:p w:rsidR="00DD15AA" w:rsidRPr="004A1993" w:rsidRDefault="00DD15AA" w:rsidP="00DD15AA">
      <w:pPr>
        <w:spacing w:after="0" w:line="240" w:lineRule="auto"/>
        <w:jc w:val="center"/>
        <w:rPr>
          <w:rFonts w:ascii="Times New Roman" w:hAnsi="Times New Roman" w:cs="Times New Roman"/>
          <w:sz w:val="28"/>
          <w:szCs w:val="28"/>
          <w:lang w:val="uk-UA"/>
        </w:rPr>
      </w:pPr>
      <w:r w:rsidRPr="004A1993">
        <w:rPr>
          <w:rFonts w:ascii="Times New Roman" w:hAnsi="Times New Roman" w:cs="Times New Roman"/>
          <w:sz w:val="28"/>
          <w:szCs w:val="28"/>
          <w:lang w:val="uk-UA"/>
        </w:rPr>
        <w:t>в місцях тимчасового проживання</w:t>
      </w:r>
    </w:p>
    <w:p w:rsidR="00DD15AA" w:rsidRPr="004A1993" w:rsidRDefault="00DD15AA" w:rsidP="00DD15AA">
      <w:pPr>
        <w:shd w:val="clear" w:color="auto" w:fill="FFFFFF"/>
        <w:tabs>
          <w:tab w:val="left" w:pos="916"/>
          <w:tab w:val="left" w:pos="1832"/>
          <w:tab w:val="left" w:pos="2748"/>
          <w:tab w:val="left" w:pos="3664"/>
          <w:tab w:val="left" w:pos="5745"/>
        </w:tabs>
        <w:spacing w:after="0" w:line="240" w:lineRule="auto"/>
        <w:jc w:val="both"/>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t xml:space="preserve">                                                 </w:t>
      </w:r>
    </w:p>
    <w:p w:rsidR="00DD15AA" w:rsidRPr="004A1993" w:rsidRDefault="00DD15AA" w:rsidP="00DD15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212529"/>
          <w:sz w:val="28"/>
          <w:szCs w:val="28"/>
          <w:lang w:val="uk-UA"/>
        </w:rPr>
      </w:pPr>
      <w:r w:rsidRPr="004A1993">
        <w:rPr>
          <w:rFonts w:ascii="Times New Roman" w:hAnsi="Times New Roman" w:cs="Times New Roman"/>
          <w:b/>
          <w:color w:val="212529"/>
          <w:sz w:val="28"/>
          <w:szCs w:val="28"/>
          <w:lang w:val="uk-UA"/>
        </w:rPr>
        <w:t>Загальна частина</w:t>
      </w:r>
    </w:p>
    <w:p w:rsidR="00467BB3" w:rsidRPr="004A1993" w:rsidRDefault="00DD15AA" w:rsidP="00DD15AA">
      <w:pPr>
        <w:spacing w:after="0" w:line="240" w:lineRule="auto"/>
        <w:ind w:firstLine="708"/>
        <w:jc w:val="both"/>
        <w:rPr>
          <w:rFonts w:ascii="Times New Roman" w:hAnsi="Times New Roman" w:cs="Times New Roman"/>
          <w:color w:val="333333"/>
          <w:sz w:val="28"/>
          <w:szCs w:val="28"/>
          <w:shd w:val="clear" w:color="auto" w:fill="FFFFFF"/>
          <w:lang w:val="uk-UA"/>
        </w:rPr>
      </w:pPr>
      <w:r w:rsidRPr="004A1993">
        <w:rPr>
          <w:rFonts w:ascii="Times New Roman" w:hAnsi="Times New Roman" w:cs="Times New Roman"/>
          <w:color w:val="333333"/>
          <w:sz w:val="28"/>
          <w:szCs w:val="28"/>
          <w:shd w:val="clear" w:color="auto" w:fill="FFFFFF"/>
          <w:lang w:val="uk-UA"/>
        </w:rPr>
        <w:t xml:space="preserve">1. Цей Порядок визначає особливості </w:t>
      </w:r>
      <w:r w:rsidRPr="004A1993">
        <w:rPr>
          <w:rFonts w:ascii="Times New Roman" w:hAnsi="Times New Roman" w:cs="Times New Roman"/>
          <w:sz w:val="28"/>
          <w:szCs w:val="28"/>
          <w:lang w:val="uk-UA"/>
        </w:rPr>
        <w:t>розміщення внутрішньо переміщених осіб в місцях тимчасового проживання</w:t>
      </w:r>
      <w:r w:rsidR="00CF6B37" w:rsidRPr="004A1993">
        <w:rPr>
          <w:rFonts w:ascii="Times New Roman" w:hAnsi="Times New Roman" w:cs="Times New Roman"/>
          <w:sz w:val="28"/>
          <w:szCs w:val="28"/>
          <w:lang w:val="uk-UA"/>
        </w:rPr>
        <w:t xml:space="preserve"> (далі – Прихисток)</w:t>
      </w:r>
      <w:r w:rsidRPr="004A1993">
        <w:rPr>
          <w:rFonts w:ascii="Times New Roman" w:hAnsi="Times New Roman" w:cs="Times New Roman"/>
          <w:color w:val="333333"/>
          <w:sz w:val="28"/>
          <w:szCs w:val="28"/>
          <w:shd w:val="clear" w:color="auto" w:fill="FFFFFF"/>
          <w:lang w:val="uk-UA"/>
        </w:rPr>
        <w:t>, які придатні для тимчасового проживання</w:t>
      </w:r>
      <w:r w:rsidR="00451061" w:rsidRPr="004A1993">
        <w:rPr>
          <w:rFonts w:ascii="Times New Roman" w:hAnsi="Times New Roman" w:cs="Times New Roman"/>
          <w:color w:val="333333"/>
          <w:sz w:val="28"/>
          <w:szCs w:val="28"/>
          <w:shd w:val="clear" w:color="auto" w:fill="FFFFFF"/>
          <w:lang w:val="uk-UA"/>
        </w:rPr>
        <w:t xml:space="preserve">, зокрема </w:t>
      </w:r>
      <w:r w:rsidR="00873C50" w:rsidRPr="004A1993">
        <w:rPr>
          <w:rFonts w:ascii="Times New Roman" w:hAnsi="Times New Roman" w:cs="Times New Roman"/>
          <w:color w:val="333333"/>
          <w:sz w:val="28"/>
          <w:szCs w:val="28"/>
          <w:shd w:val="clear" w:color="auto" w:fill="FFFFFF"/>
          <w:lang w:val="uk-UA"/>
        </w:rPr>
        <w:t xml:space="preserve">щодо </w:t>
      </w:r>
      <w:r w:rsidR="00467BB3" w:rsidRPr="004A1993">
        <w:rPr>
          <w:rFonts w:ascii="Times New Roman" w:hAnsi="Times New Roman" w:cs="Times New Roman"/>
          <w:color w:val="333333"/>
          <w:sz w:val="28"/>
          <w:szCs w:val="28"/>
          <w:shd w:val="clear" w:color="auto" w:fill="FFFFFF"/>
          <w:lang w:val="uk-UA"/>
        </w:rPr>
        <w:t xml:space="preserve"> зазначених осіб:</w:t>
      </w:r>
    </w:p>
    <w:p w:rsidR="00A76F2C" w:rsidRPr="004A1993" w:rsidRDefault="00DD15AA" w:rsidP="00DD15AA">
      <w:pPr>
        <w:spacing w:after="0" w:line="240" w:lineRule="auto"/>
        <w:ind w:firstLine="708"/>
        <w:jc w:val="both"/>
        <w:rPr>
          <w:rFonts w:ascii="Times New Roman" w:hAnsi="Times New Roman" w:cs="Times New Roman"/>
          <w:color w:val="333333"/>
          <w:sz w:val="28"/>
          <w:szCs w:val="28"/>
          <w:shd w:val="clear" w:color="auto" w:fill="FFFFFF"/>
          <w:lang w:val="uk-UA"/>
        </w:rPr>
      </w:pPr>
      <w:r w:rsidRPr="004A1993">
        <w:rPr>
          <w:rFonts w:ascii="Times New Roman" w:hAnsi="Times New Roman" w:cs="Times New Roman"/>
          <w:color w:val="333333"/>
          <w:sz w:val="28"/>
          <w:szCs w:val="28"/>
          <w:shd w:val="clear" w:color="auto" w:fill="FFFFFF"/>
          <w:lang w:val="uk-UA"/>
        </w:rPr>
        <w:t>1.1. які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w:t>
      </w:r>
      <w:r w:rsidR="001F2DEC" w:rsidRPr="004A1993">
        <w:rPr>
          <w:rFonts w:ascii="Times New Roman" w:hAnsi="Times New Roman" w:cs="Times New Roman"/>
          <w:color w:val="333333"/>
          <w:sz w:val="28"/>
          <w:szCs w:val="28"/>
          <w:shd w:val="clear" w:color="auto" w:fill="FFFFFF"/>
          <w:lang w:val="uk-UA"/>
        </w:rPr>
        <w:t>ї;</w:t>
      </w:r>
    </w:p>
    <w:p w:rsidR="00467BB3" w:rsidRPr="004A1993" w:rsidRDefault="00467BB3" w:rsidP="00467BB3">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shd w:val="clear" w:color="auto" w:fill="FFFFFF"/>
          <w:lang w:val="uk-UA"/>
        </w:rPr>
      </w:pPr>
      <w:r w:rsidRPr="004A1993">
        <w:rPr>
          <w:rFonts w:ascii="Times New Roman" w:hAnsi="Times New Roman" w:cs="Times New Roman"/>
          <w:color w:val="000000" w:themeColor="text1"/>
          <w:sz w:val="28"/>
          <w:szCs w:val="28"/>
          <w:shd w:val="clear" w:color="auto" w:fill="FFFFFF"/>
          <w:lang w:val="uk-UA"/>
        </w:rPr>
        <w:tab/>
        <w:t>1.2. житло яких зруйноване або непридатне для проживання внаслідок пошкодження,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або щодо якого подано документальне підтвердження від органів місцевого самоврядування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w:t>
      </w:r>
      <w:bookmarkStart w:id="1" w:name="o12"/>
      <w:bookmarkEnd w:id="1"/>
    </w:p>
    <w:p w:rsidR="00873C50" w:rsidRPr="004A1993" w:rsidRDefault="00873C50" w:rsidP="00467BB3">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333333"/>
          <w:sz w:val="28"/>
          <w:szCs w:val="28"/>
          <w:shd w:val="clear" w:color="auto" w:fill="FFFFFF"/>
          <w:lang w:val="uk-UA"/>
        </w:rPr>
      </w:pPr>
      <w:r w:rsidRPr="004A1993">
        <w:rPr>
          <w:rFonts w:ascii="Times New Roman" w:hAnsi="Times New Roman" w:cs="Times New Roman"/>
          <w:color w:val="000000" w:themeColor="text1"/>
          <w:sz w:val="28"/>
          <w:szCs w:val="28"/>
          <w:lang w:val="uk-UA"/>
        </w:rPr>
        <w:tab/>
        <w:t xml:space="preserve">2. </w:t>
      </w:r>
      <w:r w:rsidRPr="004A1993">
        <w:rPr>
          <w:rFonts w:ascii="Times New Roman" w:hAnsi="Times New Roman" w:cs="Times New Roman"/>
          <w:color w:val="333333"/>
          <w:sz w:val="28"/>
          <w:szCs w:val="28"/>
          <w:shd w:val="clear" w:color="auto" w:fill="FFFFFF"/>
          <w:lang w:val="uk-UA"/>
        </w:rPr>
        <w:t xml:space="preserve"> Дія цього Порядку не поширюється на осіб, які</w:t>
      </w:r>
      <w:r w:rsidR="0060182C" w:rsidRPr="004A1993">
        <w:rPr>
          <w:rFonts w:ascii="Times New Roman" w:hAnsi="Times New Roman" w:cs="Times New Roman"/>
          <w:color w:val="333333"/>
          <w:sz w:val="28"/>
          <w:szCs w:val="28"/>
          <w:shd w:val="clear" w:color="auto" w:fill="FFFFFF"/>
          <w:lang w:val="uk-UA"/>
        </w:rPr>
        <w:t xml:space="preserve"> мають у власності житлове приміщення/частину житлового приміщення (площею не менш як 13,65 кв. метра на одного члена сім’ї),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Мінреінтеграції, або територіях, включених до переліку територій, щодо яких визначено дату завершення бойових дій (припинення можливості бойових дій) або дату завершення тимчасової окупації (крім житлових приміщень, які непридатні для проживання, що підтверджується рішенням органу місцевого самоврядування про визнання житлового будинку (житлового приміщення) невідповідним санітарним і технічним вимогам та непридатним для проживання або інформацією, внесеною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873C50" w:rsidRPr="004A1993" w:rsidRDefault="00873C50" w:rsidP="00467BB3">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p>
    <w:p w:rsidR="001E594D" w:rsidRPr="004A1993" w:rsidRDefault="00C43F25" w:rsidP="00A736FA">
      <w:pPr>
        <w:pStyle w:val="rvps2"/>
        <w:shd w:val="clear" w:color="auto" w:fill="FFFFFF"/>
        <w:spacing w:before="0" w:beforeAutospacing="0" w:after="0" w:afterAutospacing="0"/>
        <w:ind w:firstLine="448"/>
        <w:jc w:val="both"/>
        <w:rPr>
          <w:color w:val="333333"/>
          <w:sz w:val="28"/>
          <w:szCs w:val="28"/>
          <w:lang w:val="uk-UA"/>
        </w:rPr>
      </w:pPr>
      <w:r w:rsidRPr="004A1993">
        <w:rPr>
          <w:color w:val="000000" w:themeColor="text1"/>
          <w:sz w:val="28"/>
          <w:szCs w:val="28"/>
          <w:shd w:val="clear" w:color="auto" w:fill="FFFFFF"/>
          <w:lang w:val="uk-UA"/>
        </w:rPr>
        <w:lastRenderedPageBreak/>
        <w:t xml:space="preserve"> </w:t>
      </w:r>
      <w:r w:rsidR="0060182C" w:rsidRPr="004A1993">
        <w:rPr>
          <w:color w:val="000000" w:themeColor="text1"/>
          <w:sz w:val="28"/>
          <w:szCs w:val="28"/>
          <w:shd w:val="clear" w:color="auto" w:fill="FFFFFF"/>
          <w:lang w:val="uk-UA"/>
        </w:rPr>
        <w:t>3</w:t>
      </w:r>
      <w:r w:rsidR="00467BB3" w:rsidRPr="004A1993">
        <w:rPr>
          <w:color w:val="000000" w:themeColor="text1"/>
          <w:sz w:val="28"/>
          <w:szCs w:val="28"/>
          <w:shd w:val="clear" w:color="auto" w:fill="FFFFFF"/>
          <w:lang w:val="uk-UA"/>
        </w:rPr>
        <w:t xml:space="preserve">. </w:t>
      </w:r>
      <w:r w:rsidR="00A64D6F" w:rsidRPr="004A1993">
        <w:rPr>
          <w:color w:val="000000" w:themeColor="text1"/>
          <w:sz w:val="28"/>
          <w:szCs w:val="28"/>
          <w:shd w:val="clear" w:color="auto" w:fill="FFFFFF"/>
          <w:lang w:val="uk-UA"/>
        </w:rPr>
        <w:t xml:space="preserve">    </w:t>
      </w:r>
      <w:r w:rsidR="001E594D" w:rsidRPr="004A1993">
        <w:rPr>
          <w:color w:val="212529"/>
          <w:sz w:val="28"/>
          <w:szCs w:val="28"/>
          <w:lang w:val="uk-UA"/>
        </w:rPr>
        <w:t xml:space="preserve">Особа </w:t>
      </w:r>
      <w:r w:rsidR="00CF6B37" w:rsidRPr="004A1993">
        <w:rPr>
          <w:color w:val="212529"/>
          <w:sz w:val="28"/>
          <w:szCs w:val="28"/>
          <w:lang w:val="uk-UA"/>
        </w:rPr>
        <w:t xml:space="preserve">та члени її сім’ї розміщуються у Прихистку </w:t>
      </w:r>
      <w:r w:rsidR="00CF6B37" w:rsidRPr="004A1993">
        <w:rPr>
          <w:sz w:val="28"/>
          <w:szCs w:val="28"/>
          <w:lang w:val="uk-UA"/>
        </w:rPr>
        <w:t xml:space="preserve">за умови, що </w:t>
      </w:r>
      <w:r w:rsidR="001E594D" w:rsidRPr="004A1993">
        <w:rPr>
          <w:color w:val="212529"/>
          <w:sz w:val="28"/>
          <w:szCs w:val="28"/>
          <w:lang w:val="uk-UA"/>
        </w:rPr>
        <w:t xml:space="preserve">такі особи перебувають на обліку як внутрішньо переміщені </w:t>
      </w:r>
      <w:r w:rsidR="00A736FA" w:rsidRPr="004A1993">
        <w:rPr>
          <w:color w:val="212529"/>
          <w:sz w:val="28"/>
          <w:szCs w:val="28"/>
          <w:lang w:val="uk-UA"/>
        </w:rPr>
        <w:t xml:space="preserve">особи </w:t>
      </w:r>
      <w:r w:rsidR="0060182C" w:rsidRPr="004A1993">
        <w:rPr>
          <w:color w:val="212529"/>
          <w:sz w:val="28"/>
          <w:szCs w:val="28"/>
          <w:lang w:val="uk-UA"/>
        </w:rPr>
        <w:t xml:space="preserve">в Калуській міській територіальній громаді </w:t>
      </w:r>
      <w:r w:rsidR="00A736FA" w:rsidRPr="004A1993">
        <w:rPr>
          <w:color w:val="212529"/>
          <w:sz w:val="28"/>
          <w:szCs w:val="28"/>
          <w:lang w:val="uk-UA"/>
        </w:rPr>
        <w:t>та потребують розміщення у Прихистку</w:t>
      </w:r>
      <w:r w:rsidR="00CF6B37" w:rsidRPr="004A1993">
        <w:rPr>
          <w:sz w:val="28"/>
          <w:szCs w:val="28"/>
          <w:lang w:val="uk-UA"/>
        </w:rPr>
        <w:t>.</w:t>
      </w:r>
      <w:bookmarkStart w:id="2" w:name="o13"/>
      <w:bookmarkEnd w:id="2"/>
      <w:r w:rsidR="00CF6B37" w:rsidRPr="004A1993">
        <w:rPr>
          <w:sz w:val="28"/>
          <w:szCs w:val="28"/>
          <w:lang w:val="uk-UA"/>
        </w:rPr>
        <w:t xml:space="preserve"> </w:t>
      </w:r>
    </w:p>
    <w:p w:rsidR="001E594D" w:rsidRPr="004A1993" w:rsidRDefault="001E594D" w:rsidP="001E594D">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12529"/>
          <w:sz w:val="28"/>
          <w:szCs w:val="28"/>
          <w:lang w:val="uk-UA"/>
        </w:rPr>
      </w:pPr>
      <w:r w:rsidRPr="004A1993">
        <w:rPr>
          <w:rFonts w:ascii="Times New Roman" w:hAnsi="Times New Roman" w:cs="Times New Roman"/>
          <w:color w:val="212529"/>
          <w:sz w:val="28"/>
          <w:szCs w:val="28"/>
          <w:lang w:val="uk-UA"/>
        </w:rPr>
        <w:tab/>
      </w:r>
      <w:r w:rsidR="0060182C" w:rsidRPr="004A1993">
        <w:rPr>
          <w:rFonts w:ascii="Times New Roman" w:hAnsi="Times New Roman" w:cs="Times New Roman"/>
          <w:color w:val="212529"/>
          <w:sz w:val="28"/>
          <w:szCs w:val="28"/>
          <w:lang w:val="uk-UA"/>
        </w:rPr>
        <w:t>4</w:t>
      </w:r>
      <w:r w:rsidRPr="004A1993">
        <w:rPr>
          <w:rFonts w:ascii="Times New Roman" w:hAnsi="Times New Roman" w:cs="Times New Roman"/>
          <w:color w:val="212529"/>
          <w:sz w:val="28"/>
          <w:szCs w:val="28"/>
          <w:lang w:val="uk-UA"/>
        </w:rPr>
        <w:t>.</w:t>
      </w:r>
      <w:r w:rsidRPr="004A1993">
        <w:rPr>
          <w:rFonts w:ascii="Times New Roman" w:hAnsi="Times New Roman" w:cs="Times New Roman"/>
          <w:color w:val="212529"/>
          <w:sz w:val="28"/>
          <w:szCs w:val="28"/>
          <w:lang w:val="uk-UA"/>
        </w:rPr>
        <w:tab/>
        <w:t xml:space="preserve">Прихисток створюється органами місцевого самоврядування </w:t>
      </w:r>
      <w:r w:rsidRPr="004A1993">
        <w:rPr>
          <w:rFonts w:ascii="Times New Roman" w:hAnsi="Times New Roman" w:cs="Times New Roman"/>
          <w:color w:val="212529"/>
          <w:sz w:val="28"/>
          <w:szCs w:val="28"/>
          <w:lang w:val="uk-UA"/>
        </w:rPr>
        <w:br/>
        <w:t>та перебуває у комунальній власності Калуської міської територіальної громади.</w:t>
      </w:r>
      <w:bookmarkStart w:id="3" w:name="o14"/>
      <w:bookmarkStart w:id="4" w:name="o15"/>
      <w:bookmarkStart w:id="5" w:name="o16"/>
      <w:bookmarkEnd w:id="3"/>
      <w:bookmarkEnd w:id="4"/>
      <w:bookmarkEnd w:id="5"/>
      <w:r w:rsidR="002253A0" w:rsidRPr="004A1993">
        <w:rPr>
          <w:rFonts w:ascii="Times New Roman" w:hAnsi="Times New Roman" w:cs="Times New Roman"/>
          <w:color w:val="212529"/>
          <w:sz w:val="28"/>
          <w:szCs w:val="28"/>
          <w:lang w:val="uk-UA"/>
        </w:rPr>
        <w:t xml:space="preserve"> Баласнсоу</w:t>
      </w:r>
      <w:r w:rsidR="0060182C" w:rsidRPr="004A1993">
        <w:rPr>
          <w:rFonts w:ascii="Times New Roman" w:hAnsi="Times New Roman" w:cs="Times New Roman"/>
          <w:color w:val="212529"/>
          <w:sz w:val="28"/>
          <w:szCs w:val="28"/>
          <w:lang w:val="uk-UA"/>
        </w:rPr>
        <w:t>тримувачем Прихистку є управління комунальної власності Калуської міської ради.</w:t>
      </w:r>
    </w:p>
    <w:p w:rsidR="001E594D" w:rsidRPr="004A1993" w:rsidRDefault="001E594D" w:rsidP="001E594D">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12529"/>
          <w:sz w:val="28"/>
          <w:szCs w:val="28"/>
          <w:lang w:val="uk-UA"/>
        </w:rPr>
      </w:pPr>
      <w:r w:rsidRPr="004A1993">
        <w:rPr>
          <w:rFonts w:ascii="Times New Roman" w:hAnsi="Times New Roman" w:cs="Times New Roman"/>
          <w:b/>
          <w:color w:val="212529"/>
          <w:sz w:val="28"/>
          <w:szCs w:val="28"/>
          <w:lang w:val="uk-UA"/>
        </w:rPr>
        <w:tab/>
      </w:r>
      <w:r w:rsidR="0060182C" w:rsidRPr="004A1993">
        <w:rPr>
          <w:rFonts w:ascii="Times New Roman" w:hAnsi="Times New Roman" w:cs="Times New Roman"/>
          <w:color w:val="212529"/>
          <w:sz w:val="28"/>
          <w:szCs w:val="28"/>
          <w:lang w:val="uk-UA"/>
        </w:rPr>
        <w:t>5</w:t>
      </w:r>
      <w:r w:rsidRPr="004A1993">
        <w:rPr>
          <w:rFonts w:ascii="Times New Roman" w:hAnsi="Times New Roman" w:cs="Times New Roman"/>
          <w:color w:val="212529"/>
          <w:sz w:val="28"/>
          <w:szCs w:val="28"/>
          <w:lang w:val="uk-UA"/>
        </w:rPr>
        <w:t>.</w:t>
      </w:r>
      <w:r w:rsidRPr="004A1993">
        <w:rPr>
          <w:rFonts w:ascii="Times New Roman" w:hAnsi="Times New Roman" w:cs="Times New Roman"/>
          <w:color w:val="212529"/>
          <w:sz w:val="28"/>
          <w:szCs w:val="28"/>
          <w:lang w:val="uk-UA"/>
        </w:rPr>
        <w:tab/>
        <w:t xml:space="preserve">Розміщення може бути двох видів: </w:t>
      </w:r>
    </w:p>
    <w:p w:rsidR="001E594D" w:rsidRPr="004A1993" w:rsidRDefault="001E594D" w:rsidP="001E5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bookmarkStart w:id="6" w:name="o17"/>
      <w:bookmarkEnd w:id="6"/>
      <w:r w:rsidRPr="004A1993">
        <w:rPr>
          <w:rFonts w:ascii="Times New Roman" w:hAnsi="Times New Roman" w:cs="Times New Roman"/>
          <w:color w:val="212529"/>
          <w:sz w:val="28"/>
          <w:szCs w:val="28"/>
          <w:lang w:val="uk-UA"/>
        </w:rPr>
        <w:t xml:space="preserve">    </w:t>
      </w:r>
      <w:r w:rsidR="00A736FA" w:rsidRPr="004A1993">
        <w:rPr>
          <w:rFonts w:ascii="Times New Roman" w:hAnsi="Times New Roman" w:cs="Times New Roman"/>
          <w:color w:val="212529"/>
          <w:sz w:val="28"/>
          <w:szCs w:val="28"/>
          <w:lang w:val="uk-UA"/>
        </w:rPr>
        <w:t xml:space="preserve">-    </w:t>
      </w:r>
      <w:r w:rsidRPr="004A1993">
        <w:rPr>
          <w:rFonts w:ascii="Times New Roman" w:hAnsi="Times New Roman" w:cs="Times New Roman"/>
          <w:color w:val="212529"/>
          <w:sz w:val="28"/>
          <w:szCs w:val="28"/>
          <w:lang w:val="uk-UA"/>
        </w:rPr>
        <w:t xml:space="preserve">для проживання одиноких осіб виділяється одне ліжко-місце;  </w:t>
      </w:r>
    </w:p>
    <w:p w:rsidR="001E594D" w:rsidRPr="004A1993" w:rsidRDefault="001E594D" w:rsidP="001E5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bookmarkStart w:id="7" w:name="o18"/>
      <w:bookmarkEnd w:id="7"/>
      <w:r w:rsidRPr="004A1993">
        <w:rPr>
          <w:rFonts w:ascii="Times New Roman" w:hAnsi="Times New Roman" w:cs="Times New Roman"/>
          <w:color w:val="212529"/>
          <w:sz w:val="28"/>
          <w:szCs w:val="28"/>
          <w:lang w:val="uk-UA"/>
        </w:rPr>
        <w:t xml:space="preserve">    </w:t>
      </w:r>
      <w:r w:rsidR="00A736FA" w:rsidRPr="004A1993">
        <w:rPr>
          <w:rFonts w:ascii="Times New Roman" w:hAnsi="Times New Roman" w:cs="Times New Roman"/>
          <w:color w:val="212529"/>
          <w:sz w:val="28"/>
          <w:szCs w:val="28"/>
          <w:lang w:val="uk-UA"/>
        </w:rPr>
        <w:t xml:space="preserve">- </w:t>
      </w:r>
      <w:r w:rsidRPr="004A1993">
        <w:rPr>
          <w:rFonts w:ascii="Times New Roman" w:hAnsi="Times New Roman" w:cs="Times New Roman"/>
          <w:color w:val="212529"/>
          <w:sz w:val="28"/>
          <w:szCs w:val="28"/>
          <w:lang w:val="uk-UA"/>
        </w:rPr>
        <w:t xml:space="preserve"> для проживання сімей виділяється окрема кімната. В кімнату можуть бути заселені декілька матерів з дітьми одної статі (стосується підлітків), або мати з дитиною та жінка без дітей.</w:t>
      </w:r>
      <w:bookmarkStart w:id="8" w:name="o19"/>
      <w:bookmarkStart w:id="9" w:name="o20"/>
      <w:bookmarkEnd w:id="8"/>
      <w:bookmarkEnd w:id="9"/>
    </w:p>
    <w:p w:rsidR="00A736FA" w:rsidRPr="004A1993" w:rsidRDefault="0060182C" w:rsidP="00A736FA">
      <w:pPr>
        <w:pStyle w:val="rvps2"/>
        <w:shd w:val="clear" w:color="auto" w:fill="FFFFFF"/>
        <w:spacing w:before="0" w:beforeAutospacing="0" w:after="0" w:afterAutospacing="0"/>
        <w:ind w:firstLine="448"/>
        <w:jc w:val="both"/>
        <w:rPr>
          <w:color w:val="333333"/>
          <w:sz w:val="28"/>
          <w:szCs w:val="28"/>
          <w:lang w:val="uk-UA"/>
        </w:rPr>
      </w:pPr>
      <w:r w:rsidRPr="004A1993">
        <w:rPr>
          <w:color w:val="333333"/>
          <w:sz w:val="28"/>
          <w:szCs w:val="28"/>
          <w:lang w:val="uk-UA"/>
        </w:rPr>
        <w:t>6</w:t>
      </w:r>
      <w:r w:rsidR="00A736FA" w:rsidRPr="004A1993">
        <w:rPr>
          <w:color w:val="333333"/>
          <w:sz w:val="28"/>
          <w:szCs w:val="28"/>
          <w:lang w:val="uk-UA"/>
        </w:rPr>
        <w:t>. У цьому Порядку термін “ліжко-місце” означає частину приміщення з ліжком та меблями для зберігання особистих речей, постільними речами (матраци, подушки, ковдри, постільна білизна), що надається для тимчасового компактного проживання в ньому одночасно кількох повнолітніх осіб однієї статі, не пов’язаних між собою спільним побутом або сімейними (родинними) відносинами.</w:t>
      </w:r>
    </w:p>
    <w:p w:rsidR="00A736FA" w:rsidRPr="004A1993" w:rsidRDefault="00A736FA" w:rsidP="00A736FA">
      <w:pPr>
        <w:pStyle w:val="rvps2"/>
        <w:shd w:val="clear" w:color="auto" w:fill="FFFFFF"/>
        <w:spacing w:before="0" w:beforeAutospacing="0" w:after="0" w:afterAutospacing="0"/>
        <w:ind w:firstLine="448"/>
        <w:jc w:val="both"/>
        <w:rPr>
          <w:color w:val="000000" w:themeColor="text1"/>
          <w:sz w:val="28"/>
          <w:szCs w:val="28"/>
          <w:lang w:val="uk-UA"/>
        </w:rPr>
      </w:pPr>
      <w:bookmarkStart w:id="10" w:name="n22"/>
      <w:bookmarkEnd w:id="10"/>
      <w:r w:rsidRPr="004A1993">
        <w:rPr>
          <w:color w:val="333333"/>
          <w:sz w:val="28"/>
          <w:szCs w:val="28"/>
          <w:lang w:val="uk-UA"/>
        </w:rPr>
        <w:t xml:space="preserve">Інші терміни, що застосовуються у цьому Порядку, вживаються у значенні, наведеному </w:t>
      </w:r>
      <w:r w:rsidRPr="004A1993">
        <w:rPr>
          <w:color w:val="000000" w:themeColor="text1"/>
          <w:sz w:val="28"/>
          <w:szCs w:val="28"/>
          <w:lang w:val="uk-UA"/>
        </w:rPr>
        <w:t>в </w:t>
      </w:r>
      <w:hyperlink r:id="rId7" w:tgtFrame="_blank" w:history="1">
        <w:r w:rsidRPr="004A1993">
          <w:rPr>
            <w:rStyle w:val="a4"/>
            <w:color w:val="000000" w:themeColor="text1"/>
            <w:sz w:val="28"/>
            <w:szCs w:val="28"/>
            <w:u w:val="none"/>
            <w:lang w:val="uk-UA"/>
          </w:rPr>
          <w:t>Законі України</w:t>
        </w:r>
      </w:hyperlink>
      <w:r w:rsidRPr="004A1993">
        <w:rPr>
          <w:color w:val="000000" w:themeColor="text1"/>
          <w:sz w:val="28"/>
          <w:szCs w:val="28"/>
          <w:lang w:val="uk-UA"/>
        </w:rPr>
        <w:t> “Про забезпечення прав і свобод внутрішньо переміщених осіб”.</w:t>
      </w:r>
    </w:p>
    <w:p w:rsidR="00A736FA" w:rsidRPr="004A1993" w:rsidRDefault="006275F5" w:rsidP="001E5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tab/>
        <w:t xml:space="preserve">Місцем тимчасового проживання може бути як одне окреме приміщення (кімната, номер, простір, відокремлений шляхом встановлення легких конструкцій (ширм, перегородок), так і кілька. </w:t>
      </w:r>
    </w:p>
    <w:p w:rsidR="00467BB3" w:rsidRPr="004A1993" w:rsidRDefault="00467BB3" w:rsidP="00DD15AA">
      <w:pPr>
        <w:spacing w:after="0" w:line="240" w:lineRule="auto"/>
        <w:ind w:firstLine="708"/>
        <w:jc w:val="both"/>
        <w:rPr>
          <w:rFonts w:ascii="Times New Roman" w:hAnsi="Times New Roman" w:cs="Times New Roman"/>
          <w:sz w:val="28"/>
          <w:szCs w:val="28"/>
          <w:lang w:val="uk-UA"/>
        </w:rPr>
      </w:pPr>
    </w:p>
    <w:p w:rsidR="00A736FA" w:rsidRPr="004A1993" w:rsidRDefault="00A736FA" w:rsidP="00A736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center"/>
        <w:rPr>
          <w:rFonts w:ascii="Times New Roman" w:hAnsi="Times New Roman" w:cs="Times New Roman"/>
          <w:b/>
          <w:bCs/>
          <w:color w:val="212529"/>
          <w:sz w:val="28"/>
          <w:szCs w:val="28"/>
          <w:lang w:val="uk-UA"/>
        </w:rPr>
      </w:pPr>
      <w:r w:rsidRPr="004A1993">
        <w:rPr>
          <w:rFonts w:ascii="Times New Roman" w:hAnsi="Times New Roman" w:cs="Times New Roman"/>
          <w:b/>
          <w:bCs/>
          <w:color w:val="212529"/>
          <w:sz w:val="28"/>
          <w:szCs w:val="28"/>
          <w:lang w:val="uk-UA"/>
        </w:rPr>
        <w:t>Надання приміщень для поселення</w:t>
      </w:r>
    </w:p>
    <w:p w:rsidR="00A736FA" w:rsidRPr="004A1993" w:rsidRDefault="00A736FA" w:rsidP="00A736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center"/>
        <w:rPr>
          <w:rFonts w:ascii="Times New Roman" w:hAnsi="Times New Roman" w:cs="Times New Roman"/>
          <w:b/>
          <w:bCs/>
          <w:color w:val="212529"/>
          <w:sz w:val="28"/>
          <w:szCs w:val="28"/>
          <w:lang w:val="uk-UA"/>
        </w:rPr>
      </w:pPr>
    </w:p>
    <w:p w:rsidR="001F2DEC" w:rsidRPr="004A1993" w:rsidRDefault="0060182C" w:rsidP="001F2DEC">
      <w:pPr>
        <w:pStyle w:val="rvps2"/>
        <w:shd w:val="clear" w:color="auto" w:fill="FFFFFF"/>
        <w:spacing w:before="0" w:beforeAutospacing="0" w:after="0" w:afterAutospacing="0" w:line="20" w:lineRule="atLeast"/>
        <w:ind w:firstLine="450"/>
        <w:jc w:val="both"/>
        <w:rPr>
          <w:color w:val="333333"/>
          <w:sz w:val="28"/>
          <w:szCs w:val="28"/>
          <w:lang w:val="uk-UA"/>
        </w:rPr>
      </w:pPr>
      <w:r w:rsidRPr="004A1993">
        <w:rPr>
          <w:color w:val="212529"/>
          <w:sz w:val="28"/>
          <w:szCs w:val="28"/>
          <w:lang w:val="uk-UA"/>
        </w:rPr>
        <w:tab/>
        <w:t>7</w:t>
      </w:r>
      <w:r w:rsidR="00A736FA" w:rsidRPr="004A1993">
        <w:rPr>
          <w:color w:val="212529"/>
          <w:sz w:val="28"/>
          <w:szCs w:val="28"/>
          <w:lang w:val="uk-UA"/>
        </w:rPr>
        <w:t>.</w:t>
      </w:r>
      <w:r w:rsidR="00A736FA" w:rsidRPr="004A1993">
        <w:rPr>
          <w:color w:val="212529"/>
          <w:sz w:val="28"/>
          <w:szCs w:val="28"/>
          <w:lang w:val="uk-UA"/>
        </w:rPr>
        <w:tab/>
        <w:t>Розміщення внутрішньо переміщеної особи та членів її сім’ї</w:t>
      </w:r>
      <w:r w:rsidRPr="004A1993">
        <w:rPr>
          <w:color w:val="212529"/>
          <w:sz w:val="28"/>
          <w:szCs w:val="28"/>
          <w:lang w:val="uk-UA"/>
        </w:rPr>
        <w:t xml:space="preserve"> у Прихистку</w:t>
      </w:r>
      <w:r w:rsidR="00A736FA" w:rsidRPr="004A1993">
        <w:rPr>
          <w:color w:val="212529"/>
          <w:sz w:val="28"/>
          <w:szCs w:val="28"/>
          <w:lang w:val="uk-UA"/>
        </w:rPr>
        <w:t xml:space="preserve"> здійснюється на підставі письмової заяви поданої на ім’я міського голови за формою згідно з додатком 1 до Порядку. До заяви додаються: копія документу, що посвідчує особу заявника, копія довідки про взяття на облік внутрішньо переміщеної особи в Калуській міській територіальній громаді, для осіб, зазначених в пункті 1.2. цього Порядку, – витяг </w:t>
      </w:r>
      <w:r w:rsidR="00A736FA" w:rsidRPr="004A1993">
        <w:rPr>
          <w:color w:val="333333"/>
          <w:sz w:val="28"/>
          <w:szCs w:val="28"/>
          <w:shd w:val="clear" w:color="auto" w:fill="FFFFFF"/>
          <w:lang w:val="uk-UA"/>
        </w:rPr>
        <w:t>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або документальне підтвердження від органів місцевого самоврядування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w:t>
      </w:r>
      <w:r w:rsidR="001F2DEC" w:rsidRPr="004A1993">
        <w:rPr>
          <w:color w:val="333333"/>
          <w:sz w:val="28"/>
          <w:szCs w:val="28"/>
          <w:lang w:val="uk-UA"/>
        </w:rPr>
        <w:t xml:space="preserve"> </w:t>
      </w:r>
    </w:p>
    <w:p w:rsidR="001F2DEC" w:rsidRPr="004A1993" w:rsidRDefault="001F2DEC" w:rsidP="001F2DEC">
      <w:pPr>
        <w:pStyle w:val="rvps2"/>
        <w:shd w:val="clear" w:color="auto" w:fill="FFFFFF"/>
        <w:spacing w:before="0" w:beforeAutospacing="0" w:after="0" w:afterAutospacing="0" w:line="20" w:lineRule="atLeast"/>
        <w:ind w:firstLine="450"/>
        <w:jc w:val="both"/>
        <w:rPr>
          <w:color w:val="333333"/>
          <w:sz w:val="28"/>
          <w:szCs w:val="28"/>
          <w:lang w:val="uk-UA"/>
        </w:rPr>
      </w:pPr>
      <w:r w:rsidRPr="004A1993">
        <w:rPr>
          <w:color w:val="333333"/>
          <w:sz w:val="28"/>
          <w:szCs w:val="28"/>
          <w:lang w:val="uk-UA"/>
        </w:rPr>
        <w:t xml:space="preserve">Окрім того, </w:t>
      </w:r>
      <w:r w:rsidR="00AE2AF8" w:rsidRPr="004A1993">
        <w:rPr>
          <w:color w:val="333333"/>
          <w:sz w:val="28"/>
          <w:szCs w:val="28"/>
          <w:lang w:val="uk-UA"/>
        </w:rPr>
        <w:t xml:space="preserve">за наявності, </w:t>
      </w:r>
      <w:r w:rsidRPr="004A1993">
        <w:rPr>
          <w:color w:val="333333"/>
          <w:sz w:val="28"/>
          <w:szCs w:val="28"/>
          <w:lang w:val="uk-UA"/>
        </w:rPr>
        <w:t>внутрішньо переміщеною особою надається інформація та підтверджуючі документи  щодо належності до категорії осіб, зазначених в п.9 цього порядку</w:t>
      </w:r>
      <w:r w:rsidR="00AE2AF8" w:rsidRPr="004A1993">
        <w:rPr>
          <w:color w:val="333333"/>
          <w:sz w:val="28"/>
          <w:szCs w:val="28"/>
          <w:lang w:val="uk-UA"/>
        </w:rPr>
        <w:t>.</w:t>
      </w:r>
    </w:p>
    <w:p w:rsidR="00A736FA" w:rsidRPr="004A1993" w:rsidRDefault="0060182C" w:rsidP="00A736FA">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tab/>
        <w:t>8</w:t>
      </w:r>
      <w:r w:rsidR="00A736FA" w:rsidRPr="004A1993">
        <w:rPr>
          <w:rFonts w:ascii="Times New Roman" w:hAnsi="Times New Roman" w:cs="Times New Roman"/>
          <w:color w:val="212529"/>
          <w:sz w:val="28"/>
          <w:szCs w:val="28"/>
          <w:lang w:val="uk-UA"/>
        </w:rPr>
        <w:t>.</w:t>
      </w:r>
      <w:r w:rsidR="00A736FA" w:rsidRPr="004A1993">
        <w:rPr>
          <w:rFonts w:ascii="Times New Roman" w:hAnsi="Times New Roman" w:cs="Times New Roman"/>
          <w:color w:val="212529"/>
          <w:sz w:val="28"/>
          <w:szCs w:val="28"/>
          <w:lang w:val="uk-UA"/>
        </w:rPr>
        <w:tab/>
        <w:t>Управління соціального захисту населення Калуської міської ради (далі - управління) веде облік осіб з числа внутрішньо переміщених, що бажають поселитися у Прихисток за наявності вільних місць.</w:t>
      </w:r>
    </w:p>
    <w:p w:rsidR="00346F6B" w:rsidRPr="004A1993" w:rsidRDefault="0060182C" w:rsidP="002F0E2D">
      <w:pPr>
        <w:pStyle w:val="rvps2"/>
        <w:shd w:val="clear" w:color="auto" w:fill="FFFFFF"/>
        <w:spacing w:before="0" w:beforeAutospacing="0" w:after="0" w:afterAutospacing="0" w:line="20" w:lineRule="atLeast"/>
        <w:ind w:firstLine="448"/>
        <w:jc w:val="both"/>
        <w:rPr>
          <w:color w:val="333333"/>
          <w:sz w:val="28"/>
          <w:szCs w:val="28"/>
          <w:lang w:val="uk-UA"/>
        </w:rPr>
      </w:pPr>
      <w:r w:rsidRPr="004A1993">
        <w:rPr>
          <w:color w:val="212529"/>
          <w:sz w:val="28"/>
          <w:szCs w:val="28"/>
          <w:lang w:val="uk-UA"/>
        </w:rPr>
        <w:lastRenderedPageBreak/>
        <w:t xml:space="preserve"> 9</w:t>
      </w:r>
      <w:r w:rsidRPr="004A1993">
        <w:rPr>
          <w:sz w:val="28"/>
          <w:szCs w:val="28"/>
          <w:lang w:val="uk-UA"/>
        </w:rPr>
        <w:t xml:space="preserve">.  </w:t>
      </w:r>
      <w:r w:rsidR="00A736FA" w:rsidRPr="004A1993">
        <w:rPr>
          <w:sz w:val="28"/>
          <w:szCs w:val="28"/>
          <w:lang w:val="uk-UA"/>
        </w:rPr>
        <w:t>За наявності вільних місць в Прихистку,</w:t>
      </w:r>
      <w:r w:rsidR="00346F6B" w:rsidRPr="004A1993">
        <w:rPr>
          <w:color w:val="333333"/>
          <w:sz w:val="28"/>
          <w:szCs w:val="28"/>
          <w:lang w:val="uk-UA"/>
        </w:rPr>
        <w:t xml:space="preserve"> право на першочергове вселення</w:t>
      </w:r>
      <w:r w:rsidR="002F0E2D" w:rsidRPr="004A1993">
        <w:rPr>
          <w:color w:val="333333"/>
          <w:sz w:val="28"/>
          <w:szCs w:val="28"/>
          <w:lang w:val="uk-UA"/>
        </w:rPr>
        <w:t xml:space="preserve"> та</w:t>
      </w:r>
      <w:r w:rsidR="00071670" w:rsidRPr="004A1993">
        <w:rPr>
          <w:color w:val="333333"/>
          <w:sz w:val="28"/>
          <w:szCs w:val="28"/>
          <w:lang w:val="uk-UA"/>
        </w:rPr>
        <w:t xml:space="preserve"> право пріоритетного вселення в окремі приміщення</w:t>
      </w:r>
      <w:r w:rsidR="00346F6B" w:rsidRPr="004A1993">
        <w:rPr>
          <w:color w:val="333333"/>
          <w:sz w:val="28"/>
          <w:szCs w:val="28"/>
          <w:lang w:val="uk-UA"/>
        </w:rPr>
        <w:t xml:space="preserve"> мають багатодітні сім’ї, сім’ї з дітьми, сім’ї з маломобільних груп населення, сім’ї, один з членів якої бере (брав) участь у бойових діях, сім’ї, один з членів якої є ветераном війни, сім’ї загиблих (померлих) Захисників і Захисниць України, особи похилого віку, вагітні жінки, особи, які втратили працездатність, особи з інвалідністю, а також внутрішньо переміщені особи, житло яких було пошкоджено або знищено внаслідок бойових дій, терористичних актів, диверсій, спричинених збройною агресією Російської Федерації проти України.</w:t>
      </w:r>
    </w:p>
    <w:p w:rsidR="00A736FA" w:rsidRPr="004A1993" w:rsidRDefault="0060182C" w:rsidP="00A736FA">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tab/>
        <w:t>10</w:t>
      </w:r>
      <w:r w:rsidR="00A736FA" w:rsidRPr="004A1993">
        <w:rPr>
          <w:rFonts w:ascii="Times New Roman" w:hAnsi="Times New Roman" w:cs="Times New Roman"/>
          <w:color w:val="212529"/>
          <w:sz w:val="28"/>
          <w:szCs w:val="28"/>
          <w:lang w:val="uk-UA"/>
        </w:rPr>
        <w:t>.</w:t>
      </w:r>
      <w:r w:rsidR="00A736FA" w:rsidRPr="004A1993">
        <w:rPr>
          <w:rFonts w:ascii="Times New Roman" w:hAnsi="Times New Roman" w:cs="Times New Roman"/>
          <w:color w:val="212529"/>
          <w:sz w:val="28"/>
          <w:szCs w:val="28"/>
          <w:lang w:val="uk-UA"/>
        </w:rPr>
        <w:tab/>
        <w:t xml:space="preserve">Для поселення управління </w:t>
      </w:r>
      <w:r w:rsidR="003E4066" w:rsidRPr="004A1993">
        <w:rPr>
          <w:rFonts w:ascii="Times New Roman" w:hAnsi="Times New Roman" w:cs="Times New Roman"/>
          <w:color w:val="212529"/>
          <w:sz w:val="28"/>
          <w:szCs w:val="28"/>
          <w:lang w:val="uk-UA"/>
        </w:rPr>
        <w:t xml:space="preserve">соціального захисту населення Калуської міської ради </w:t>
      </w:r>
      <w:r w:rsidR="00A736FA" w:rsidRPr="004A1993">
        <w:rPr>
          <w:rFonts w:ascii="Times New Roman" w:hAnsi="Times New Roman" w:cs="Times New Roman"/>
          <w:color w:val="212529"/>
          <w:sz w:val="28"/>
          <w:szCs w:val="28"/>
          <w:lang w:val="uk-UA"/>
        </w:rPr>
        <w:t>видає направлення за формою згідно з додатком 2 до Порядку.</w:t>
      </w:r>
    </w:p>
    <w:p w:rsidR="00451061" w:rsidRPr="004A1993" w:rsidRDefault="003E4066" w:rsidP="003E4066">
      <w:pPr>
        <w:pStyle w:val="a5"/>
        <w:shd w:val="clear" w:color="auto" w:fill="FFFFFF"/>
        <w:tabs>
          <w:tab w:val="left" w:pos="56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212529"/>
          <w:sz w:val="28"/>
          <w:szCs w:val="28"/>
          <w:lang w:val="uk-UA"/>
        </w:rPr>
      </w:pPr>
      <w:r w:rsidRPr="004A1993">
        <w:rPr>
          <w:color w:val="212529"/>
          <w:sz w:val="28"/>
          <w:szCs w:val="28"/>
          <w:lang w:val="uk-UA"/>
        </w:rPr>
        <w:tab/>
        <w:t>11. Поселення внутрішньо переміщених осіб здійснюється спеціально уповноваженою особою управління комунальної власності Калуської міської ради на підставі направл</w:t>
      </w:r>
      <w:r w:rsidR="00451061" w:rsidRPr="004A1993">
        <w:rPr>
          <w:color w:val="212529"/>
          <w:sz w:val="28"/>
          <w:szCs w:val="28"/>
          <w:lang w:val="uk-UA"/>
        </w:rPr>
        <w:t xml:space="preserve">ення на поселення в робочий час та підписаного </w:t>
      </w:r>
      <w:r w:rsidR="00C92D7B" w:rsidRPr="004A1993">
        <w:rPr>
          <w:color w:val="212529"/>
          <w:sz w:val="28"/>
          <w:szCs w:val="28"/>
          <w:lang w:val="uk-UA"/>
        </w:rPr>
        <w:t xml:space="preserve">з управлінням комунальної власності Калуської міської ради </w:t>
      </w:r>
      <w:r w:rsidR="00451061" w:rsidRPr="004A1993">
        <w:rPr>
          <w:color w:val="212529"/>
          <w:sz w:val="28"/>
          <w:szCs w:val="28"/>
          <w:lang w:val="uk-UA"/>
        </w:rPr>
        <w:t>договору про користування приміщеннями місця тимчасового проживання внутрішньо переміщеними особами.</w:t>
      </w:r>
    </w:p>
    <w:p w:rsidR="003E4066" w:rsidRPr="004A1993" w:rsidRDefault="00C92D7B" w:rsidP="003E4066">
      <w:pPr>
        <w:pStyle w:val="a5"/>
        <w:shd w:val="clear" w:color="auto" w:fill="FFFFFF"/>
        <w:tabs>
          <w:tab w:val="left" w:pos="56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212529"/>
          <w:sz w:val="28"/>
          <w:szCs w:val="28"/>
          <w:lang w:val="uk-UA"/>
        </w:rPr>
      </w:pPr>
      <w:r w:rsidRPr="004A1993">
        <w:rPr>
          <w:color w:val="212529"/>
          <w:sz w:val="28"/>
          <w:szCs w:val="28"/>
          <w:lang w:val="uk-UA"/>
        </w:rPr>
        <w:tab/>
      </w:r>
      <w:r w:rsidR="003E4066" w:rsidRPr="004A1993">
        <w:rPr>
          <w:color w:val="212529"/>
          <w:sz w:val="28"/>
          <w:szCs w:val="28"/>
          <w:lang w:val="uk-UA"/>
        </w:rPr>
        <w:t xml:space="preserve"> Внутрішньо переміщена </w:t>
      </w:r>
      <w:r w:rsidRPr="004A1993">
        <w:rPr>
          <w:color w:val="212529"/>
          <w:sz w:val="28"/>
          <w:szCs w:val="28"/>
          <w:lang w:val="uk-UA"/>
        </w:rPr>
        <w:t xml:space="preserve">особа </w:t>
      </w:r>
      <w:r w:rsidR="003E4066" w:rsidRPr="004A1993">
        <w:rPr>
          <w:color w:val="212529"/>
          <w:sz w:val="28"/>
          <w:szCs w:val="28"/>
          <w:lang w:val="uk-UA"/>
        </w:rPr>
        <w:t xml:space="preserve">повинна бути ознайомлена з </w:t>
      </w:r>
      <w:hyperlink r:id="rId8" w:anchor="n164" w:history="1">
        <w:r w:rsidR="003E4066" w:rsidRPr="004A1993">
          <w:rPr>
            <w:rStyle w:val="a4"/>
            <w:color w:val="auto"/>
            <w:sz w:val="28"/>
            <w:szCs w:val="28"/>
            <w:u w:val="none"/>
            <w:shd w:val="clear" w:color="auto" w:fill="FFFFFF"/>
            <w:lang w:val="uk-UA"/>
          </w:rPr>
          <w:t>Правилами проживання внутрішньо переміщених осіб у місці тимчасового проживання</w:t>
        </w:r>
      </w:hyperlink>
      <w:r w:rsidR="00196BAD" w:rsidRPr="004A1993">
        <w:rPr>
          <w:lang w:val="uk-UA"/>
        </w:rPr>
        <w:t xml:space="preserve"> (</w:t>
      </w:r>
      <w:r w:rsidR="00196BAD" w:rsidRPr="004A1993">
        <w:rPr>
          <w:sz w:val="28"/>
          <w:szCs w:val="28"/>
          <w:lang w:val="uk-UA"/>
        </w:rPr>
        <w:t>додаток 1 до договору</w:t>
      </w:r>
      <w:hyperlink r:id="rId9" w:anchor="n162" w:history="1">
        <w:r w:rsidR="00196BAD" w:rsidRPr="004A1993">
          <w:rPr>
            <w:rStyle w:val="a4"/>
            <w:color w:val="000000" w:themeColor="text1"/>
            <w:sz w:val="28"/>
            <w:szCs w:val="28"/>
            <w:u w:val="none"/>
            <w:lang w:val="uk-UA"/>
          </w:rPr>
          <w:t xml:space="preserve"> користування приміщеннями місця тимчасового проживання внутрішньо переміщеними особ</w:t>
        </w:r>
      </w:hyperlink>
      <w:r w:rsidR="00196BAD" w:rsidRPr="004A1993">
        <w:rPr>
          <w:sz w:val="28"/>
          <w:szCs w:val="28"/>
          <w:lang w:val="uk-UA"/>
        </w:rPr>
        <w:t>ами)</w:t>
      </w:r>
      <w:r w:rsidR="003E4066" w:rsidRPr="004A1993">
        <w:rPr>
          <w:color w:val="212529"/>
          <w:sz w:val="28"/>
          <w:szCs w:val="28"/>
          <w:lang w:val="uk-UA"/>
        </w:rPr>
        <w:t>, а також правами та обов'язками його мешканців, правилами пожежної без</w:t>
      </w:r>
      <w:r w:rsidRPr="004A1993">
        <w:rPr>
          <w:color w:val="212529"/>
          <w:sz w:val="28"/>
          <w:szCs w:val="28"/>
          <w:lang w:val="uk-UA"/>
        </w:rPr>
        <w:t>пеки та</w:t>
      </w:r>
      <w:r w:rsidR="003E4066" w:rsidRPr="004A1993">
        <w:rPr>
          <w:color w:val="212529"/>
          <w:sz w:val="28"/>
          <w:szCs w:val="28"/>
          <w:lang w:val="uk-UA"/>
        </w:rPr>
        <w:t xml:space="preserve"> санітарними правилами.</w:t>
      </w:r>
    </w:p>
    <w:p w:rsidR="003E4066" w:rsidRPr="004A1993" w:rsidRDefault="003E4066" w:rsidP="003E4066">
      <w:pPr>
        <w:pStyle w:val="rvps2"/>
        <w:shd w:val="clear" w:color="auto" w:fill="FFFFFF"/>
        <w:spacing w:before="0" w:beforeAutospacing="0" w:after="0" w:afterAutospacing="0" w:line="20" w:lineRule="atLeast"/>
        <w:ind w:firstLine="448"/>
        <w:jc w:val="both"/>
        <w:rPr>
          <w:color w:val="333333"/>
          <w:sz w:val="28"/>
          <w:szCs w:val="28"/>
          <w:lang w:val="uk-UA"/>
        </w:rPr>
      </w:pPr>
      <w:r w:rsidRPr="004A1993">
        <w:rPr>
          <w:color w:val="212529"/>
          <w:sz w:val="28"/>
          <w:szCs w:val="28"/>
          <w:lang w:val="uk-UA"/>
        </w:rPr>
        <w:tab/>
      </w:r>
      <w:r w:rsidRPr="004A1993">
        <w:rPr>
          <w:color w:val="333333"/>
          <w:sz w:val="28"/>
          <w:szCs w:val="28"/>
          <w:lang w:val="uk-UA"/>
        </w:rPr>
        <w:t>Уповноваженою особою Прихистку може надавати внутрішньо переміщеній особі в користування майно, перелік якого визначається актом приймання-передачі майна</w:t>
      </w:r>
      <w:r w:rsidR="00196BAD" w:rsidRPr="004A1993">
        <w:rPr>
          <w:color w:val="333333"/>
          <w:sz w:val="28"/>
          <w:szCs w:val="28"/>
          <w:lang w:val="uk-UA"/>
        </w:rPr>
        <w:t xml:space="preserve"> </w:t>
      </w:r>
      <w:r w:rsidR="00196BAD" w:rsidRPr="004A1993">
        <w:rPr>
          <w:lang w:val="uk-UA"/>
        </w:rPr>
        <w:t>(</w:t>
      </w:r>
      <w:r w:rsidR="00196BAD" w:rsidRPr="004A1993">
        <w:rPr>
          <w:sz w:val="28"/>
          <w:szCs w:val="28"/>
          <w:lang w:val="uk-UA"/>
        </w:rPr>
        <w:t>додаток 2 до договору</w:t>
      </w:r>
      <w:hyperlink r:id="rId10" w:anchor="n162" w:history="1">
        <w:r w:rsidR="00196BAD" w:rsidRPr="004A1993">
          <w:rPr>
            <w:rStyle w:val="a4"/>
            <w:color w:val="000000" w:themeColor="text1"/>
            <w:sz w:val="28"/>
            <w:szCs w:val="28"/>
            <w:u w:val="none"/>
            <w:lang w:val="uk-UA"/>
          </w:rPr>
          <w:t xml:space="preserve"> користування приміщеннями місця тимчасового проживання внутрішньо переміщеними особ</w:t>
        </w:r>
      </w:hyperlink>
      <w:r w:rsidR="00196BAD" w:rsidRPr="004A1993">
        <w:rPr>
          <w:sz w:val="28"/>
          <w:szCs w:val="28"/>
          <w:lang w:val="uk-UA"/>
        </w:rPr>
        <w:t>ами)</w:t>
      </w:r>
      <w:r w:rsidRPr="004A1993">
        <w:rPr>
          <w:color w:val="333333"/>
          <w:sz w:val="28"/>
          <w:szCs w:val="28"/>
          <w:lang w:val="uk-UA"/>
        </w:rPr>
        <w:t>.</w:t>
      </w:r>
    </w:p>
    <w:p w:rsidR="00A736FA" w:rsidRPr="004A1993" w:rsidRDefault="00D31A58" w:rsidP="00A736FA">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tab/>
        <w:t>12</w:t>
      </w:r>
      <w:r w:rsidR="00A736FA" w:rsidRPr="004A1993">
        <w:rPr>
          <w:rFonts w:ascii="Times New Roman" w:hAnsi="Times New Roman" w:cs="Times New Roman"/>
          <w:color w:val="212529"/>
          <w:sz w:val="28"/>
          <w:szCs w:val="28"/>
          <w:lang w:val="uk-UA"/>
        </w:rPr>
        <w:t>.</w:t>
      </w:r>
      <w:r w:rsidR="00A736FA" w:rsidRPr="004A1993">
        <w:rPr>
          <w:rFonts w:ascii="Times New Roman" w:hAnsi="Times New Roman" w:cs="Times New Roman"/>
          <w:color w:val="212529"/>
          <w:sz w:val="28"/>
          <w:szCs w:val="28"/>
          <w:lang w:val="uk-UA"/>
        </w:rPr>
        <w:tab/>
        <w:t>В разі відмови внутрішньо переміщеної особи від поселення у Прихисток, нею подається письмова відмова.</w:t>
      </w:r>
    </w:p>
    <w:p w:rsidR="00A736FA" w:rsidRPr="004A1993" w:rsidRDefault="00A736FA" w:rsidP="00A736FA">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tab/>
        <w:t>Якщо внутрішньо переміщена особа не бажає подати таку письмову відмову, то управлінням складається акт довільної форми про відмову у поселенні до Прихистку.</w:t>
      </w:r>
    </w:p>
    <w:p w:rsidR="00A736FA" w:rsidRPr="004A1993" w:rsidRDefault="00A736FA" w:rsidP="00A736FA">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tab/>
        <w:t>1</w:t>
      </w:r>
      <w:r w:rsidR="00D31A58" w:rsidRPr="004A1993">
        <w:rPr>
          <w:rFonts w:ascii="Times New Roman" w:hAnsi="Times New Roman" w:cs="Times New Roman"/>
          <w:color w:val="212529"/>
          <w:sz w:val="28"/>
          <w:szCs w:val="28"/>
          <w:lang w:val="uk-UA"/>
        </w:rPr>
        <w:t>3</w:t>
      </w:r>
      <w:r w:rsidRPr="004A1993">
        <w:rPr>
          <w:rFonts w:ascii="Times New Roman" w:hAnsi="Times New Roman" w:cs="Times New Roman"/>
          <w:color w:val="212529"/>
          <w:sz w:val="28"/>
          <w:szCs w:val="28"/>
          <w:lang w:val="uk-UA"/>
        </w:rPr>
        <w:t>.</w:t>
      </w:r>
      <w:r w:rsidRPr="004A1993">
        <w:rPr>
          <w:rFonts w:ascii="Times New Roman" w:hAnsi="Times New Roman" w:cs="Times New Roman"/>
          <w:color w:val="212529"/>
          <w:sz w:val="28"/>
          <w:szCs w:val="28"/>
          <w:lang w:val="uk-UA"/>
        </w:rPr>
        <w:tab/>
        <w:t>Приміщення у Прихистку не підлягають піднайманню, бронюванню, приватизації, продажу, даруванню, викупу і заставі.</w:t>
      </w:r>
    </w:p>
    <w:p w:rsidR="00A736FA" w:rsidRPr="004A1993" w:rsidRDefault="00D31A58" w:rsidP="00A736FA">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tab/>
        <w:t>14</w:t>
      </w:r>
      <w:r w:rsidR="00A736FA" w:rsidRPr="004A1993">
        <w:rPr>
          <w:rFonts w:ascii="Times New Roman" w:hAnsi="Times New Roman" w:cs="Times New Roman"/>
          <w:color w:val="212529"/>
          <w:sz w:val="28"/>
          <w:szCs w:val="28"/>
          <w:lang w:val="uk-UA"/>
        </w:rPr>
        <w:t>.</w:t>
      </w:r>
      <w:r w:rsidR="00A736FA" w:rsidRPr="004A1993">
        <w:rPr>
          <w:rFonts w:ascii="Times New Roman" w:hAnsi="Times New Roman" w:cs="Times New Roman"/>
          <w:color w:val="212529"/>
          <w:sz w:val="28"/>
          <w:szCs w:val="28"/>
          <w:lang w:val="uk-UA"/>
        </w:rPr>
        <w:tab/>
        <w:t>Особи, які проживають у приміщенні Прихистку, що перебуває у їх відокремленому користуванні, мають право вселити в займані приміщення своїх неповнолітніх дітей за умови наявності вільних місць.</w:t>
      </w:r>
    </w:p>
    <w:p w:rsidR="00A736FA" w:rsidRPr="004A1993" w:rsidRDefault="00A736FA" w:rsidP="00A736FA">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tab/>
        <w:t>Вселення інших членів сім’ї у такі приміщення допускаються лише на підставі письмової заяви та направлення, оформлених згідно з додатками 1,2 до цього Порядку.</w:t>
      </w:r>
    </w:p>
    <w:p w:rsidR="00A736FA" w:rsidRPr="004A1993" w:rsidRDefault="00A736FA" w:rsidP="00A736FA">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tab/>
        <w:t>Переселення осіб з одного Прихистку до іншого, або в межах одного Прихистку проводиться також на підставі письмової заяви та направлення, оформлених згідно з додатками 1,2 до цього Порядку.</w:t>
      </w:r>
    </w:p>
    <w:p w:rsidR="00346F6B" w:rsidRPr="004A1993" w:rsidRDefault="00346F6B" w:rsidP="00A736FA">
      <w:pPr>
        <w:shd w:val="clear" w:color="auto" w:fill="FFFFFF"/>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p>
    <w:p w:rsidR="006275F5" w:rsidRPr="004A1993" w:rsidRDefault="006275F5" w:rsidP="00C43F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212529"/>
          <w:sz w:val="28"/>
          <w:szCs w:val="28"/>
          <w:lang w:val="uk-UA"/>
        </w:rPr>
      </w:pPr>
    </w:p>
    <w:p w:rsidR="00C43F25" w:rsidRPr="004A1993" w:rsidRDefault="00052D57" w:rsidP="00C43F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212529"/>
          <w:sz w:val="28"/>
          <w:szCs w:val="28"/>
          <w:lang w:val="uk-UA"/>
        </w:rPr>
      </w:pPr>
      <w:r w:rsidRPr="004A1993">
        <w:rPr>
          <w:rFonts w:ascii="Times New Roman" w:hAnsi="Times New Roman" w:cs="Times New Roman"/>
          <w:b/>
          <w:bCs/>
          <w:color w:val="212529"/>
          <w:sz w:val="28"/>
          <w:szCs w:val="28"/>
          <w:lang w:val="uk-UA"/>
        </w:rPr>
        <w:t>Загальні засади к</w:t>
      </w:r>
      <w:r w:rsidR="00C43F25" w:rsidRPr="004A1993">
        <w:rPr>
          <w:rFonts w:ascii="Times New Roman" w:hAnsi="Times New Roman" w:cs="Times New Roman"/>
          <w:b/>
          <w:bCs/>
          <w:color w:val="212529"/>
          <w:sz w:val="28"/>
          <w:szCs w:val="28"/>
          <w:lang w:val="uk-UA"/>
        </w:rPr>
        <w:t>ористування приміщеннями Прихистку</w:t>
      </w:r>
    </w:p>
    <w:p w:rsidR="00A736FA" w:rsidRPr="004A1993" w:rsidRDefault="00D31A58" w:rsidP="00ED0B08">
      <w:pPr>
        <w:pStyle w:val="rvps2"/>
        <w:shd w:val="clear" w:color="auto" w:fill="FFFFFF"/>
        <w:spacing w:before="0" w:beforeAutospacing="0" w:after="0" w:afterAutospacing="0" w:line="20" w:lineRule="atLeast"/>
        <w:ind w:firstLine="448"/>
        <w:jc w:val="both"/>
        <w:rPr>
          <w:color w:val="000000" w:themeColor="text1"/>
          <w:sz w:val="28"/>
          <w:szCs w:val="28"/>
          <w:lang w:val="uk-UA"/>
        </w:rPr>
      </w:pPr>
      <w:r w:rsidRPr="004A1993">
        <w:rPr>
          <w:color w:val="333333"/>
          <w:sz w:val="28"/>
          <w:szCs w:val="28"/>
          <w:lang w:val="uk-UA"/>
        </w:rPr>
        <w:t>15</w:t>
      </w:r>
      <w:r w:rsidR="00A736FA" w:rsidRPr="004A1993">
        <w:rPr>
          <w:color w:val="333333"/>
          <w:sz w:val="28"/>
          <w:szCs w:val="28"/>
          <w:lang w:val="uk-UA"/>
        </w:rPr>
        <w:t>.</w:t>
      </w:r>
      <w:r w:rsidR="00052D57" w:rsidRPr="004A1993">
        <w:rPr>
          <w:color w:val="333333"/>
          <w:sz w:val="28"/>
          <w:szCs w:val="28"/>
          <w:shd w:val="clear" w:color="auto" w:fill="FFFFFF"/>
          <w:lang w:val="uk-UA"/>
        </w:rPr>
        <w:t xml:space="preserve"> </w:t>
      </w:r>
      <w:r w:rsidR="00A736FA" w:rsidRPr="004A1993">
        <w:rPr>
          <w:color w:val="333333"/>
          <w:sz w:val="28"/>
          <w:szCs w:val="28"/>
          <w:lang w:val="uk-UA"/>
        </w:rPr>
        <w:t>Право користування внутрішньо переміщеною особою приміщеннями у Прихистку виникає на підставі договору</w:t>
      </w:r>
      <w:hyperlink r:id="rId11" w:anchor="n162" w:history="1">
        <w:r w:rsidR="00A736FA" w:rsidRPr="004A1993">
          <w:rPr>
            <w:rStyle w:val="a4"/>
            <w:color w:val="000000" w:themeColor="text1"/>
            <w:sz w:val="28"/>
            <w:szCs w:val="28"/>
            <w:u w:val="none"/>
            <w:lang w:val="uk-UA"/>
          </w:rPr>
          <w:t xml:space="preserve"> користування приміщеннями місця тимчасового п</w:t>
        </w:r>
        <w:r w:rsidR="00341592" w:rsidRPr="004A1993">
          <w:rPr>
            <w:rStyle w:val="a4"/>
            <w:color w:val="000000" w:themeColor="text1"/>
            <w:sz w:val="28"/>
            <w:szCs w:val="28"/>
            <w:u w:val="none"/>
            <w:lang w:val="uk-UA"/>
          </w:rPr>
          <w:t>роживання внутрішньо переміщеними осо</w:t>
        </w:r>
        <w:r w:rsidR="00A736FA" w:rsidRPr="004A1993">
          <w:rPr>
            <w:rStyle w:val="a4"/>
            <w:color w:val="000000" w:themeColor="text1"/>
            <w:sz w:val="28"/>
            <w:szCs w:val="28"/>
            <w:u w:val="none"/>
            <w:lang w:val="uk-UA"/>
          </w:rPr>
          <w:t>б</w:t>
        </w:r>
      </w:hyperlink>
      <w:r w:rsidR="00341592" w:rsidRPr="004A1993">
        <w:rPr>
          <w:sz w:val="28"/>
          <w:szCs w:val="28"/>
          <w:lang w:val="uk-UA"/>
        </w:rPr>
        <w:t>ами</w:t>
      </w:r>
      <w:r w:rsidR="00732215" w:rsidRPr="004A1993">
        <w:rPr>
          <w:sz w:val="28"/>
          <w:szCs w:val="28"/>
          <w:lang w:val="uk-UA"/>
        </w:rPr>
        <w:t xml:space="preserve"> (далі – договір)</w:t>
      </w:r>
      <w:r w:rsidR="00341592" w:rsidRPr="004A1993">
        <w:rPr>
          <w:sz w:val="28"/>
          <w:szCs w:val="28"/>
          <w:lang w:val="uk-UA"/>
        </w:rPr>
        <w:t xml:space="preserve">, укладеного з управлінням комунальної власності Калуської міської ради за </w:t>
      </w:r>
      <w:r w:rsidR="00341592" w:rsidRPr="004A1993">
        <w:rPr>
          <w:color w:val="000000" w:themeColor="text1"/>
          <w:sz w:val="28"/>
          <w:szCs w:val="28"/>
          <w:lang w:val="uk-UA"/>
        </w:rPr>
        <w:t xml:space="preserve">формою згідно з </w:t>
      </w:r>
      <w:r w:rsidR="00A736FA" w:rsidRPr="004A1993">
        <w:rPr>
          <w:color w:val="000000" w:themeColor="text1"/>
          <w:sz w:val="28"/>
          <w:szCs w:val="28"/>
          <w:lang w:val="uk-UA"/>
        </w:rPr>
        <w:t>додат</w:t>
      </w:r>
      <w:r w:rsidR="00341592" w:rsidRPr="004A1993">
        <w:rPr>
          <w:color w:val="000000" w:themeColor="text1"/>
          <w:sz w:val="28"/>
          <w:szCs w:val="28"/>
          <w:lang w:val="uk-UA"/>
        </w:rPr>
        <w:t>ком</w:t>
      </w:r>
      <w:r w:rsidR="00A736FA" w:rsidRPr="004A1993">
        <w:rPr>
          <w:color w:val="000000" w:themeColor="text1"/>
          <w:sz w:val="28"/>
          <w:szCs w:val="28"/>
          <w:lang w:val="uk-UA"/>
        </w:rPr>
        <w:t xml:space="preserve"> 3</w:t>
      </w:r>
      <w:r w:rsidR="00341592" w:rsidRPr="004A1993">
        <w:rPr>
          <w:color w:val="000000" w:themeColor="text1"/>
          <w:sz w:val="28"/>
          <w:szCs w:val="28"/>
          <w:lang w:val="uk-UA"/>
        </w:rPr>
        <w:t xml:space="preserve"> до цього Порядку</w:t>
      </w:r>
      <w:r w:rsidR="00A736FA" w:rsidRPr="004A1993">
        <w:rPr>
          <w:color w:val="000000" w:themeColor="text1"/>
          <w:sz w:val="28"/>
          <w:szCs w:val="28"/>
          <w:lang w:val="uk-UA"/>
        </w:rPr>
        <w:t>.</w:t>
      </w:r>
    </w:p>
    <w:p w:rsidR="00346F6B" w:rsidRPr="004A1993" w:rsidRDefault="00052D57" w:rsidP="00ED0B08">
      <w:pPr>
        <w:pStyle w:val="rvps2"/>
        <w:shd w:val="clear" w:color="auto" w:fill="FFFFFF"/>
        <w:spacing w:before="0" w:beforeAutospacing="0" w:after="0" w:afterAutospacing="0" w:line="20" w:lineRule="atLeast"/>
        <w:ind w:firstLine="448"/>
        <w:jc w:val="both"/>
        <w:rPr>
          <w:color w:val="333333"/>
          <w:sz w:val="28"/>
          <w:szCs w:val="28"/>
          <w:shd w:val="clear" w:color="auto" w:fill="FFFFFF"/>
          <w:lang w:val="uk-UA"/>
        </w:rPr>
      </w:pPr>
      <w:r w:rsidRPr="004A1993">
        <w:rPr>
          <w:color w:val="333333"/>
          <w:sz w:val="28"/>
          <w:szCs w:val="28"/>
          <w:lang w:val="uk-UA"/>
        </w:rPr>
        <w:t>Загальні умови користування приміщеннями Прихистку, права, обов’язки та підстави відповідальності сторін визначаються договором</w:t>
      </w:r>
      <w:r w:rsidR="00A64D6F" w:rsidRPr="004A1993">
        <w:rPr>
          <w:color w:val="333333"/>
          <w:sz w:val="28"/>
          <w:szCs w:val="28"/>
          <w:lang w:val="uk-UA"/>
        </w:rPr>
        <w:t xml:space="preserve"> та</w:t>
      </w:r>
      <w:r w:rsidRPr="004A1993">
        <w:rPr>
          <w:color w:val="333333"/>
          <w:sz w:val="28"/>
          <w:szCs w:val="28"/>
          <w:lang w:val="uk-UA"/>
        </w:rPr>
        <w:t xml:space="preserve"> </w:t>
      </w:r>
      <w:hyperlink r:id="rId12" w:anchor="n164" w:history="1">
        <w:r w:rsidRPr="004A1993">
          <w:rPr>
            <w:rStyle w:val="a4"/>
            <w:color w:val="auto"/>
            <w:sz w:val="28"/>
            <w:szCs w:val="28"/>
            <w:u w:val="none"/>
            <w:shd w:val="clear" w:color="auto" w:fill="FFFFFF"/>
            <w:lang w:val="uk-UA"/>
          </w:rPr>
          <w:t>Правилами проживання внутрішньо переміщених осіб у місці тимчасового проживання</w:t>
        </w:r>
      </w:hyperlink>
      <w:r w:rsidRPr="004A1993">
        <w:rPr>
          <w:sz w:val="28"/>
          <w:szCs w:val="28"/>
          <w:shd w:val="clear" w:color="auto" w:fill="FFFFFF"/>
          <w:lang w:val="uk-UA"/>
        </w:rPr>
        <w:t>,</w:t>
      </w:r>
      <w:r w:rsidRPr="004A1993">
        <w:rPr>
          <w:color w:val="333333"/>
          <w:sz w:val="28"/>
          <w:szCs w:val="28"/>
          <w:shd w:val="clear" w:color="auto" w:fill="FFFFFF"/>
          <w:lang w:val="uk-UA"/>
        </w:rPr>
        <w:t xml:space="preserve"> які є невід’ємною частиною договору</w:t>
      </w:r>
      <w:r w:rsidR="008157CB" w:rsidRPr="004A1993">
        <w:rPr>
          <w:color w:val="333333"/>
          <w:sz w:val="28"/>
          <w:szCs w:val="28"/>
          <w:shd w:val="clear" w:color="auto" w:fill="FFFFFF"/>
          <w:lang w:val="uk-UA"/>
        </w:rPr>
        <w:t xml:space="preserve"> (додаток 1 до Договору)</w:t>
      </w:r>
      <w:r w:rsidRPr="004A1993">
        <w:rPr>
          <w:color w:val="333333"/>
          <w:sz w:val="28"/>
          <w:szCs w:val="28"/>
          <w:shd w:val="clear" w:color="auto" w:fill="FFFFFF"/>
          <w:lang w:val="uk-UA"/>
        </w:rPr>
        <w:t>.</w:t>
      </w:r>
    </w:p>
    <w:p w:rsidR="00ED0B08" w:rsidRPr="004A1993" w:rsidRDefault="0017376F" w:rsidP="00ED0B08">
      <w:pPr>
        <w:pStyle w:val="rvps2"/>
        <w:shd w:val="clear" w:color="auto" w:fill="FFFFFF"/>
        <w:spacing w:before="0" w:beforeAutospacing="0" w:after="0" w:afterAutospacing="0" w:line="20" w:lineRule="atLeast"/>
        <w:ind w:firstLine="450"/>
        <w:jc w:val="both"/>
        <w:rPr>
          <w:sz w:val="28"/>
          <w:szCs w:val="28"/>
          <w:lang w:val="uk-UA"/>
        </w:rPr>
      </w:pPr>
      <w:hyperlink r:id="rId13" w:anchor="n164" w:history="1">
        <w:r w:rsidR="00ED0B08" w:rsidRPr="004A1993">
          <w:rPr>
            <w:rStyle w:val="a4"/>
            <w:color w:val="auto"/>
            <w:sz w:val="28"/>
            <w:szCs w:val="28"/>
            <w:u w:val="none"/>
            <w:lang w:val="uk-UA"/>
          </w:rPr>
          <w:t>Правила проживання внутрішньо переміщених осіб у місці тимчасового проживання</w:t>
        </w:r>
      </w:hyperlink>
      <w:r w:rsidR="00ED0B08" w:rsidRPr="004A1993">
        <w:rPr>
          <w:sz w:val="28"/>
          <w:szCs w:val="28"/>
          <w:lang w:val="uk-UA"/>
        </w:rPr>
        <w:t xml:space="preserve"> розміщуються в загальнодоступних місцях Прихистку та надаються для ознайомлення внутрішньо переміщеній особі перед вселенням під підпис.</w:t>
      </w:r>
    </w:p>
    <w:p w:rsidR="00E61048" w:rsidRPr="004A1993" w:rsidRDefault="00D31A58" w:rsidP="00ED0B08">
      <w:pPr>
        <w:pStyle w:val="rvps2"/>
        <w:shd w:val="clear" w:color="auto" w:fill="FFFFFF"/>
        <w:spacing w:before="0" w:beforeAutospacing="0" w:after="0" w:afterAutospacing="0" w:line="20" w:lineRule="atLeast"/>
        <w:ind w:firstLine="448"/>
        <w:jc w:val="both"/>
        <w:rPr>
          <w:color w:val="333333"/>
          <w:sz w:val="28"/>
          <w:szCs w:val="28"/>
          <w:shd w:val="clear" w:color="auto" w:fill="FFFFFF"/>
          <w:lang w:val="uk-UA"/>
        </w:rPr>
      </w:pPr>
      <w:r w:rsidRPr="004A1993">
        <w:rPr>
          <w:color w:val="333333"/>
          <w:sz w:val="28"/>
          <w:szCs w:val="28"/>
          <w:lang w:val="uk-UA"/>
        </w:rPr>
        <w:t>16</w:t>
      </w:r>
      <w:r w:rsidR="00215515" w:rsidRPr="004A1993">
        <w:rPr>
          <w:color w:val="333333"/>
          <w:sz w:val="28"/>
          <w:szCs w:val="28"/>
          <w:lang w:val="uk-UA"/>
        </w:rPr>
        <w:t xml:space="preserve">. </w:t>
      </w:r>
      <w:r w:rsidR="00E61048" w:rsidRPr="004A1993">
        <w:rPr>
          <w:color w:val="333333"/>
          <w:sz w:val="28"/>
          <w:szCs w:val="28"/>
          <w:shd w:val="clear" w:color="auto" w:fill="FFFFFF"/>
          <w:lang w:val="uk-UA"/>
        </w:rPr>
        <w:t xml:space="preserve">Для укладення договору внутрішньо переміщена особа подає </w:t>
      </w:r>
      <w:r w:rsidR="001D363D" w:rsidRPr="004A1993">
        <w:rPr>
          <w:color w:val="212529"/>
          <w:sz w:val="28"/>
          <w:szCs w:val="28"/>
          <w:lang w:val="uk-UA"/>
        </w:rPr>
        <w:t xml:space="preserve">документ, що посвідчує  особу </w:t>
      </w:r>
      <w:r w:rsidR="00B4209C" w:rsidRPr="004A1993">
        <w:rPr>
          <w:color w:val="333333"/>
          <w:sz w:val="28"/>
          <w:szCs w:val="28"/>
          <w:shd w:val="clear" w:color="auto" w:fill="FFFFFF"/>
          <w:lang w:val="uk-UA"/>
        </w:rPr>
        <w:t>та направлення на поселення за формою згідно з додатком 2 до Порядку.</w:t>
      </w:r>
    </w:p>
    <w:p w:rsidR="001D26A4" w:rsidRPr="004A1993" w:rsidRDefault="001D26A4" w:rsidP="00ED0B08">
      <w:pPr>
        <w:pStyle w:val="rvps2"/>
        <w:shd w:val="clear" w:color="auto" w:fill="FFFFFF"/>
        <w:spacing w:before="0" w:beforeAutospacing="0" w:after="0" w:afterAutospacing="0" w:line="20" w:lineRule="atLeast"/>
        <w:ind w:firstLine="450"/>
        <w:jc w:val="both"/>
        <w:rPr>
          <w:color w:val="333333"/>
          <w:sz w:val="28"/>
          <w:szCs w:val="28"/>
          <w:lang w:val="uk-UA"/>
        </w:rPr>
      </w:pPr>
      <w:r w:rsidRPr="004A1993">
        <w:rPr>
          <w:color w:val="333333"/>
          <w:sz w:val="28"/>
          <w:szCs w:val="28"/>
          <w:lang w:val="uk-UA"/>
        </w:rPr>
        <w:t>17. Договір укладається перед вселенням у надане приміщення Прихистк</w:t>
      </w:r>
      <w:bookmarkStart w:id="11" w:name="n46"/>
      <w:bookmarkStart w:id="12" w:name="n47"/>
      <w:bookmarkEnd w:id="11"/>
      <w:bookmarkEnd w:id="12"/>
      <w:r w:rsidRPr="004A1993">
        <w:rPr>
          <w:color w:val="333333"/>
          <w:sz w:val="28"/>
          <w:szCs w:val="28"/>
          <w:lang w:val="uk-UA"/>
        </w:rPr>
        <w:t xml:space="preserve">у </w:t>
      </w:r>
      <w:r w:rsidR="00A736FA" w:rsidRPr="004A1993">
        <w:rPr>
          <w:color w:val="333333"/>
          <w:sz w:val="28"/>
          <w:szCs w:val="28"/>
          <w:lang w:val="uk-UA"/>
        </w:rPr>
        <w:t xml:space="preserve"> строком на шість місяців з можливістю продовження його дії на наступний строк у разі відсутності змін у підставах, що спричинили внутрішнє переміщення та якщо внутрішньо переміщена особа не набула іншого місця проживання.</w:t>
      </w:r>
      <w:r w:rsidR="008429EC" w:rsidRPr="004A1993">
        <w:rPr>
          <w:color w:val="333333"/>
          <w:sz w:val="28"/>
          <w:szCs w:val="28"/>
          <w:lang w:val="uk-UA"/>
        </w:rPr>
        <w:t xml:space="preserve"> </w:t>
      </w:r>
    </w:p>
    <w:p w:rsidR="00563E05" w:rsidRPr="004A1993" w:rsidRDefault="00AE2AF8" w:rsidP="00563E05">
      <w:pPr>
        <w:pStyle w:val="rvps2"/>
        <w:shd w:val="clear" w:color="auto" w:fill="FFFFFF"/>
        <w:spacing w:before="0" w:beforeAutospacing="0" w:after="0" w:afterAutospacing="0"/>
        <w:ind w:firstLine="448"/>
        <w:jc w:val="both"/>
        <w:rPr>
          <w:color w:val="333333"/>
          <w:sz w:val="28"/>
          <w:szCs w:val="28"/>
          <w:lang w:val="uk-UA"/>
        </w:rPr>
      </w:pPr>
      <w:r w:rsidRPr="004A1993">
        <w:rPr>
          <w:color w:val="212529"/>
          <w:sz w:val="28"/>
          <w:szCs w:val="28"/>
          <w:lang w:val="uk-UA"/>
        </w:rPr>
        <w:t>18</w:t>
      </w:r>
      <w:r w:rsidR="00563E05" w:rsidRPr="004A1993">
        <w:rPr>
          <w:color w:val="212529"/>
          <w:sz w:val="28"/>
          <w:szCs w:val="28"/>
          <w:lang w:val="uk-UA"/>
        </w:rPr>
        <w:t xml:space="preserve">. </w:t>
      </w:r>
      <w:r w:rsidR="00563E05" w:rsidRPr="004A1993">
        <w:rPr>
          <w:color w:val="333333"/>
          <w:sz w:val="28"/>
          <w:szCs w:val="28"/>
          <w:lang w:val="uk-UA"/>
        </w:rPr>
        <w:t xml:space="preserve"> Внутрішньо переміщені особи мають право на:</w:t>
      </w:r>
    </w:p>
    <w:p w:rsidR="00563E05" w:rsidRPr="004A1993" w:rsidRDefault="00563E05" w:rsidP="00563E05">
      <w:pPr>
        <w:pStyle w:val="rvps2"/>
        <w:shd w:val="clear" w:color="auto" w:fill="FFFFFF"/>
        <w:spacing w:before="0" w:beforeAutospacing="0" w:after="0" w:afterAutospacing="0"/>
        <w:ind w:firstLine="448"/>
        <w:jc w:val="both"/>
        <w:rPr>
          <w:color w:val="333333"/>
          <w:sz w:val="28"/>
          <w:szCs w:val="28"/>
          <w:lang w:val="uk-UA"/>
        </w:rPr>
      </w:pPr>
      <w:bookmarkStart w:id="13" w:name="n119"/>
      <w:bookmarkEnd w:id="13"/>
      <w:r w:rsidRPr="004A1993">
        <w:rPr>
          <w:color w:val="333333"/>
          <w:sz w:val="28"/>
          <w:szCs w:val="28"/>
          <w:lang w:val="uk-UA"/>
        </w:rPr>
        <w:t>забезпечення створення їм належних умов для тимчасового проживання, які є безпечними, доступними та захищеними;</w:t>
      </w:r>
    </w:p>
    <w:p w:rsidR="00563E05" w:rsidRPr="004A1993" w:rsidRDefault="00563E05" w:rsidP="00563E05">
      <w:pPr>
        <w:pStyle w:val="rvps2"/>
        <w:shd w:val="clear" w:color="auto" w:fill="FFFFFF"/>
        <w:spacing w:before="0" w:beforeAutospacing="0" w:after="0" w:afterAutospacing="0"/>
        <w:ind w:firstLine="448"/>
        <w:jc w:val="both"/>
        <w:rPr>
          <w:color w:val="333333"/>
          <w:sz w:val="28"/>
          <w:szCs w:val="28"/>
          <w:lang w:val="uk-UA"/>
        </w:rPr>
      </w:pPr>
      <w:bookmarkStart w:id="14" w:name="n120"/>
      <w:bookmarkEnd w:id="14"/>
      <w:r w:rsidRPr="004A1993">
        <w:rPr>
          <w:color w:val="333333"/>
          <w:sz w:val="28"/>
          <w:szCs w:val="28"/>
          <w:lang w:val="uk-UA"/>
        </w:rPr>
        <w:t>безоплатне тимчасове проживання в місці тимчасового проживання;</w:t>
      </w:r>
    </w:p>
    <w:p w:rsidR="00563E05" w:rsidRPr="004A1993" w:rsidRDefault="00563E05" w:rsidP="00563E05">
      <w:pPr>
        <w:pStyle w:val="rvps2"/>
        <w:shd w:val="clear" w:color="auto" w:fill="FFFFFF"/>
        <w:spacing w:before="0" w:beforeAutospacing="0" w:after="0" w:afterAutospacing="0"/>
        <w:ind w:firstLine="448"/>
        <w:jc w:val="both"/>
        <w:rPr>
          <w:color w:val="333333"/>
          <w:sz w:val="28"/>
          <w:szCs w:val="28"/>
          <w:lang w:val="uk-UA"/>
        </w:rPr>
      </w:pPr>
      <w:bookmarkStart w:id="15" w:name="n121"/>
      <w:bookmarkEnd w:id="15"/>
      <w:r w:rsidRPr="004A1993">
        <w:rPr>
          <w:color w:val="333333"/>
          <w:sz w:val="28"/>
          <w:szCs w:val="28"/>
          <w:lang w:val="uk-UA"/>
        </w:rPr>
        <w:t>своєчасне отримання житлово-комунальних послуг належної якості відповідно до </w:t>
      </w:r>
      <w:hyperlink r:id="rId14" w:tgtFrame="_blank" w:history="1">
        <w:r w:rsidRPr="004A1993">
          <w:rPr>
            <w:rStyle w:val="a4"/>
            <w:color w:val="auto"/>
            <w:sz w:val="28"/>
            <w:szCs w:val="28"/>
            <w:u w:val="none"/>
            <w:lang w:val="uk-UA"/>
          </w:rPr>
          <w:t>Закону України</w:t>
        </w:r>
      </w:hyperlink>
      <w:r w:rsidRPr="004A1993">
        <w:rPr>
          <w:sz w:val="28"/>
          <w:szCs w:val="28"/>
          <w:lang w:val="uk-UA"/>
        </w:rPr>
        <w:t> </w:t>
      </w:r>
      <w:r w:rsidRPr="004A1993">
        <w:rPr>
          <w:color w:val="333333"/>
          <w:sz w:val="28"/>
          <w:szCs w:val="28"/>
          <w:lang w:val="uk-UA"/>
        </w:rPr>
        <w:t>“Про житлово-комунальні послуги”;</w:t>
      </w:r>
    </w:p>
    <w:p w:rsidR="00563E05" w:rsidRPr="004A1993" w:rsidRDefault="00563E05" w:rsidP="00563E05">
      <w:pPr>
        <w:pStyle w:val="rvps2"/>
        <w:shd w:val="clear" w:color="auto" w:fill="FFFFFF"/>
        <w:spacing w:before="0" w:beforeAutospacing="0" w:after="0" w:afterAutospacing="0"/>
        <w:ind w:firstLine="448"/>
        <w:jc w:val="both"/>
        <w:rPr>
          <w:color w:val="333333"/>
          <w:sz w:val="28"/>
          <w:szCs w:val="28"/>
          <w:lang w:val="uk-UA"/>
        </w:rPr>
      </w:pPr>
      <w:bookmarkStart w:id="16" w:name="n122"/>
      <w:bookmarkEnd w:id="16"/>
      <w:r w:rsidRPr="004A1993">
        <w:rPr>
          <w:color w:val="333333"/>
          <w:sz w:val="28"/>
          <w:szCs w:val="28"/>
          <w:lang w:val="uk-UA"/>
        </w:rPr>
        <w:t>отримання повної та достовірної інформації стосовно житлово-комунальних послуг, які надаються в місці тимчасового проживання;</w:t>
      </w:r>
    </w:p>
    <w:p w:rsidR="00AE2AF8" w:rsidRPr="004A1993" w:rsidRDefault="00563E05" w:rsidP="00AE2AF8">
      <w:pPr>
        <w:pStyle w:val="rvps2"/>
        <w:shd w:val="clear" w:color="auto" w:fill="FFFFFF"/>
        <w:spacing w:before="0" w:beforeAutospacing="0" w:after="0" w:afterAutospacing="0"/>
        <w:ind w:firstLine="448"/>
        <w:jc w:val="both"/>
        <w:rPr>
          <w:color w:val="212529"/>
          <w:sz w:val="28"/>
          <w:szCs w:val="28"/>
          <w:lang w:val="uk-UA"/>
        </w:rPr>
      </w:pPr>
      <w:bookmarkStart w:id="17" w:name="n123"/>
      <w:bookmarkEnd w:id="17"/>
      <w:r w:rsidRPr="004A1993">
        <w:rPr>
          <w:color w:val="333333"/>
          <w:sz w:val="28"/>
          <w:szCs w:val="28"/>
          <w:lang w:val="uk-UA"/>
        </w:rPr>
        <w:t xml:space="preserve">користування на рівних умовах місцями загального користування, </w:t>
      </w:r>
      <w:r w:rsidR="00AE2AF8" w:rsidRPr="004A1993">
        <w:rPr>
          <w:color w:val="212529"/>
          <w:sz w:val="28"/>
          <w:szCs w:val="28"/>
          <w:lang w:val="uk-UA"/>
        </w:rPr>
        <w:t xml:space="preserve">допоміжними приміщеннями, </w:t>
      </w:r>
      <w:r w:rsidRPr="004A1993">
        <w:rPr>
          <w:color w:val="333333"/>
          <w:sz w:val="28"/>
          <w:szCs w:val="28"/>
          <w:lang w:val="uk-UA"/>
        </w:rPr>
        <w:t>майном (обладнанням, устаткуванням, меблями, приладами, інвентарем)</w:t>
      </w:r>
      <w:r w:rsidR="00AE2AF8" w:rsidRPr="004A1993">
        <w:rPr>
          <w:color w:val="333333"/>
          <w:sz w:val="28"/>
          <w:szCs w:val="28"/>
          <w:lang w:val="uk-UA"/>
        </w:rPr>
        <w:t xml:space="preserve"> Прихистку</w:t>
      </w:r>
      <w:r w:rsidR="00AE2AF8" w:rsidRPr="004A1993">
        <w:rPr>
          <w:color w:val="212529"/>
          <w:sz w:val="28"/>
          <w:szCs w:val="28"/>
          <w:lang w:val="uk-UA"/>
        </w:rPr>
        <w:t>, а також житлово-комунальними послугами</w:t>
      </w:r>
      <w:bookmarkStart w:id="18" w:name="o36"/>
      <w:bookmarkStart w:id="19" w:name="o40"/>
      <w:bookmarkStart w:id="20" w:name="o41"/>
      <w:bookmarkEnd w:id="18"/>
      <w:bookmarkEnd w:id="19"/>
      <w:bookmarkEnd w:id="20"/>
      <w:r w:rsidR="00AE2AF8" w:rsidRPr="004A1993">
        <w:rPr>
          <w:color w:val="212529"/>
          <w:sz w:val="28"/>
          <w:szCs w:val="28"/>
          <w:lang w:val="uk-UA"/>
        </w:rPr>
        <w:t>;</w:t>
      </w:r>
    </w:p>
    <w:p w:rsidR="00563E05" w:rsidRPr="004A1993" w:rsidRDefault="00563E05" w:rsidP="00563E05">
      <w:pPr>
        <w:pStyle w:val="rvps2"/>
        <w:shd w:val="clear" w:color="auto" w:fill="FFFFFF"/>
        <w:spacing w:before="0" w:beforeAutospacing="0" w:after="0" w:afterAutospacing="0"/>
        <w:ind w:firstLine="448"/>
        <w:jc w:val="both"/>
        <w:rPr>
          <w:color w:val="333333"/>
          <w:sz w:val="28"/>
          <w:szCs w:val="28"/>
          <w:lang w:val="uk-UA"/>
        </w:rPr>
      </w:pPr>
      <w:bookmarkStart w:id="21" w:name="n124"/>
      <w:bookmarkEnd w:id="21"/>
      <w:r w:rsidRPr="004A1993">
        <w:rPr>
          <w:color w:val="333333"/>
          <w:sz w:val="28"/>
          <w:szCs w:val="28"/>
          <w:lang w:val="uk-UA"/>
        </w:rPr>
        <w:t>утримання тварин за умови попереднього погодження з керівником місця тимчасового проживання шляхом подання йому письмової заяви.</w:t>
      </w:r>
    </w:p>
    <w:p w:rsidR="003E38B3" w:rsidRPr="004A1993" w:rsidRDefault="003E38B3" w:rsidP="00ED0B08">
      <w:pPr>
        <w:pStyle w:val="a5"/>
        <w:shd w:val="clear" w:color="auto" w:fill="FFFFFF"/>
        <w:tabs>
          <w:tab w:val="left" w:pos="56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0" w:lineRule="atLeast"/>
        <w:jc w:val="both"/>
        <w:rPr>
          <w:sz w:val="28"/>
          <w:szCs w:val="28"/>
          <w:lang w:val="uk-UA"/>
        </w:rPr>
      </w:pPr>
      <w:r w:rsidRPr="004A1993">
        <w:rPr>
          <w:color w:val="212529"/>
          <w:sz w:val="28"/>
          <w:szCs w:val="28"/>
          <w:lang w:val="uk-UA"/>
        </w:rPr>
        <w:tab/>
      </w:r>
      <w:r w:rsidR="00AE2AF8" w:rsidRPr="004A1993">
        <w:rPr>
          <w:color w:val="212529"/>
          <w:sz w:val="28"/>
          <w:szCs w:val="28"/>
          <w:lang w:val="uk-UA"/>
        </w:rPr>
        <w:t>19</w:t>
      </w:r>
      <w:r w:rsidRPr="004A1993">
        <w:rPr>
          <w:color w:val="212529"/>
          <w:sz w:val="28"/>
          <w:szCs w:val="28"/>
          <w:lang w:val="uk-UA"/>
        </w:rPr>
        <w:t>.</w:t>
      </w:r>
      <w:r w:rsidRPr="004A1993">
        <w:rPr>
          <w:color w:val="212529"/>
          <w:sz w:val="28"/>
          <w:szCs w:val="28"/>
          <w:lang w:val="uk-UA"/>
        </w:rPr>
        <w:tab/>
        <w:t xml:space="preserve">Особи, які проживають у Прихистку, зобов'язані: </w:t>
      </w:r>
    </w:p>
    <w:p w:rsidR="003E38B3" w:rsidRPr="004A1993" w:rsidRDefault="003E38B3" w:rsidP="00ED0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tab/>
      </w:r>
      <w:r w:rsidR="00956939" w:rsidRPr="004A1993">
        <w:rPr>
          <w:rFonts w:ascii="Times New Roman" w:hAnsi="Times New Roman" w:cs="Times New Roman"/>
          <w:color w:val="212529"/>
          <w:sz w:val="28"/>
          <w:szCs w:val="28"/>
          <w:lang w:val="uk-UA"/>
        </w:rPr>
        <w:t>дотримуватись умов договору користування приміщення місць ти</w:t>
      </w:r>
      <w:r w:rsidR="00563E05" w:rsidRPr="004A1993">
        <w:rPr>
          <w:rFonts w:ascii="Times New Roman" w:hAnsi="Times New Roman" w:cs="Times New Roman"/>
          <w:color w:val="212529"/>
          <w:sz w:val="28"/>
          <w:szCs w:val="28"/>
          <w:lang w:val="uk-UA"/>
        </w:rPr>
        <w:t xml:space="preserve">мчасового проживання внутрішньо </w:t>
      </w:r>
      <w:r w:rsidR="00956939" w:rsidRPr="004A1993">
        <w:rPr>
          <w:rFonts w:ascii="Times New Roman" w:hAnsi="Times New Roman" w:cs="Times New Roman"/>
          <w:color w:val="212529"/>
          <w:sz w:val="28"/>
          <w:szCs w:val="28"/>
          <w:lang w:val="uk-UA"/>
        </w:rPr>
        <w:t>переміщеними особами;</w:t>
      </w:r>
    </w:p>
    <w:p w:rsidR="003E38B3" w:rsidRPr="004A1993" w:rsidRDefault="003E38B3" w:rsidP="00ED0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cs="Times New Roman"/>
          <w:color w:val="212529"/>
          <w:sz w:val="28"/>
          <w:szCs w:val="28"/>
          <w:lang w:val="uk-UA"/>
        </w:rPr>
      </w:pPr>
      <w:bookmarkStart w:id="22" w:name="o42"/>
      <w:bookmarkEnd w:id="22"/>
      <w:r w:rsidRPr="004A1993">
        <w:rPr>
          <w:rFonts w:ascii="Times New Roman" w:hAnsi="Times New Roman" w:cs="Times New Roman"/>
          <w:color w:val="212529"/>
          <w:sz w:val="28"/>
          <w:szCs w:val="28"/>
          <w:lang w:val="uk-UA"/>
        </w:rPr>
        <w:tab/>
        <w:t xml:space="preserve">використовувати надане приміщення за призначенням; </w:t>
      </w:r>
    </w:p>
    <w:p w:rsidR="003E38B3" w:rsidRPr="004A1993" w:rsidRDefault="003E38B3" w:rsidP="00ED0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cs="Times New Roman"/>
          <w:color w:val="212529"/>
          <w:sz w:val="28"/>
          <w:szCs w:val="28"/>
          <w:lang w:val="uk-UA"/>
        </w:rPr>
      </w:pPr>
      <w:bookmarkStart w:id="23" w:name="o43"/>
      <w:bookmarkEnd w:id="23"/>
      <w:r w:rsidRPr="004A1993">
        <w:rPr>
          <w:rFonts w:ascii="Times New Roman" w:hAnsi="Times New Roman" w:cs="Times New Roman"/>
          <w:color w:val="212529"/>
          <w:sz w:val="28"/>
          <w:szCs w:val="28"/>
          <w:lang w:val="uk-UA"/>
        </w:rPr>
        <w:tab/>
        <w:t xml:space="preserve">забезпечувати схоронність приміщень, обладнання та інвентарю; </w:t>
      </w:r>
    </w:p>
    <w:p w:rsidR="008429EC" w:rsidRPr="004A1993" w:rsidRDefault="003E38B3" w:rsidP="00ED0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cs="Times New Roman"/>
          <w:color w:val="212529"/>
          <w:sz w:val="28"/>
          <w:szCs w:val="28"/>
          <w:lang w:val="uk-UA"/>
        </w:rPr>
      </w:pPr>
      <w:bookmarkStart w:id="24" w:name="o44"/>
      <w:bookmarkStart w:id="25" w:name="o45"/>
      <w:bookmarkEnd w:id="24"/>
      <w:bookmarkEnd w:id="25"/>
      <w:r w:rsidRPr="004A1993">
        <w:rPr>
          <w:rFonts w:ascii="Times New Roman" w:hAnsi="Times New Roman" w:cs="Times New Roman"/>
          <w:color w:val="212529"/>
          <w:sz w:val="28"/>
          <w:szCs w:val="28"/>
          <w:lang w:val="uk-UA"/>
        </w:rPr>
        <w:lastRenderedPageBreak/>
        <w:tab/>
        <w:t>дотримуватися</w:t>
      </w:r>
      <w:r w:rsidR="00135DCF" w:rsidRPr="004A1993">
        <w:rPr>
          <w:rFonts w:ascii="Times New Roman" w:hAnsi="Times New Roman" w:cs="Times New Roman"/>
          <w:color w:val="212529"/>
          <w:sz w:val="28"/>
          <w:szCs w:val="28"/>
          <w:lang w:val="uk-UA"/>
        </w:rPr>
        <w:t xml:space="preserve"> умов договору</w:t>
      </w:r>
      <w:r w:rsidR="00135DCF" w:rsidRPr="004A1993">
        <w:rPr>
          <w:rFonts w:ascii="Times New Roman" w:hAnsi="Times New Roman" w:cs="Times New Roman"/>
          <w:color w:val="333333"/>
          <w:sz w:val="28"/>
          <w:szCs w:val="28"/>
          <w:lang w:val="uk-UA"/>
        </w:rPr>
        <w:t xml:space="preserve"> користування приміщеннями тимчасового проживання внутрішньо переміщеними особам та</w:t>
      </w:r>
      <w:r w:rsidRPr="004A1993">
        <w:rPr>
          <w:rFonts w:ascii="Times New Roman" w:hAnsi="Times New Roman" w:cs="Times New Roman"/>
          <w:color w:val="212529"/>
          <w:sz w:val="28"/>
          <w:szCs w:val="28"/>
          <w:lang w:val="uk-UA"/>
        </w:rPr>
        <w:t xml:space="preserve"> </w:t>
      </w:r>
      <w:hyperlink r:id="rId15" w:anchor="n164" w:history="1">
        <w:r w:rsidR="00135DCF" w:rsidRPr="004A1993">
          <w:rPr>
            <w:rStyle w:val="a4"/>
            <w:rFonts w:ascii="Times New Roman" w:hAnsi="Times New Roman" w:cs="Times New Roman"/>
            <w:color w:val="auto"/>
            <w:sz w:val="28"/>
            <w:szCs w:val="28"/>
            <w:u w:val="none"/>
            <w:shd w:val="clear" w:color="auto" w:fill="FFFFFF"/>
            <w:lang w:val="uk-UA"/>
          </w:rPr>
          <w:t>п</w:t>
        </w:r>
        <w:r w:rsidR="008429EC" w:rsidRPr="004A1993">
          <w:rPr>
            <w:rStyle w:val="a4"/>
            <w:rFonts w:ascii="Times New Roman" w:hAnsi="Times New Roman" w:cs="Times New Roman"/>
            <w:color w:val="auto"/>
            <w:sz w:val="28"/>
            <w:szCs w:val="28"/>
            <w:u w:val="none"/>
            <w:shd w:val="clear" w:color="auto" w:fill="FFFFFF"/>
            <w:lang w:val="uk-UA"/>
          </w:rPr>
          <w:t>равил проживання внутрішньо переміщених осіб у місці тимчасового проживання</w:t>
        </w:r>
      </w:hyperlink>
      <w:bookmarkStart w:id="26" w:name="o46"/>
      <w:bookmarkEnd w:id="26"/>
      <w:r w:rsidR="008429EC" w:rsidRPr="004A1993">
        <w:rPr>
          <w:rFonts w:ascii="Times New Roman" w:hAnsi="Times New Roman" w:cs="Times New Roman"/>
          <w:color w:val="212529"/>
          <w:sz w:val="28"/>
          <w:szCs w:val="28"/>
          <w:lang w:val="uk-UA"/>
        </w:rPr>
        <w:t>;</w:t>
      </w:r>
    </w:p>
    <w:p w:rsidR="003E38B3" w:rsidRPr="004A1993" w:rsidRDefault="003E38B3" w:rsidP="00ED0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tab/>
        <w:t>підтримувати чистоту і порядок у приміщеннях</w:t>
      </w:r>
      <w:r w:rsidR="008429EC" w:rsidRPr="004A1993">
        <w:rPr>
          <w:rFonts w:ascii="Times New Roman" w:hAnsi="Times New Roman" w:cs="Times New Roman"/>
          <w:color w:val="212529"/>
          <w:sz w:val="28"/>
          <w:szCs w:val="28"/>
          <w:lang w:val="uk-UA"/>
        </w:rPr>
        <w:t xml:space="preserve"> прихистку </w:t>
      </w:r>
      <w:r w:rsidRPr="004A1993">
        <w:rPr>
          <w:rFonts w:ascii="Times New Roman" w:hAnsi="Times New Roman" w:cs="Times New Roman"/>
          <w:color w:val="212529"/>
          <w:sz w:val="28"/>
          <w:szCs w:val="28"/>
          <w:lang w:val="uk-UA"/>
        </w:rPr>
        <w:t xml:space="preserve">та місцях загального користування; </w:t>
      </w:r>
    </w:p>
    <w:p w:rsidR="003E38B3" w:rsidRPr="004A1993" w:rsidRDefault="003E38B3" w:rsidP="0058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cs="Times New Roman"/>
          <w:color w:val="212529"/>
          <w:sz w:val="28"/>
          <w:szCs w:val="28"/>
          <w:lang w:val="uk-UA"/>
        </w:rPr>
      </w:pPr>
      <w:bookmarkStart w:id="27" w:name="o47"/>
      <w:bookmarkEnd w:id="27"/>
      <w:r w:rsidRPr="004A1993">
        <w:rPr>
          <w:rFonts w:ascii="Times New Roman" w:hAnsi="Times New Roman" w:cs="Times New Roman"/>
          <w:color w:val="212529"/>
          <w:sz w:val="28"/>
          <w:szCs w:val="28"/>
          <w:lang w:val="uk-UA"/>
        </w:rPr>
        <w:tab/>
        <w:t xml:space="preserve">ощадливо витрачати теплову та електричну енергію, воду і газ; </w:t>
      </w:r>
    </w:p>
    <w:p w:rsidR="00135DCF" w:rsidRPr="004A1993" w:rsidRDefault="003E38B3" w:rsidP="0058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cs="Times New Roman"/>
          <w:color w:val="212529"/>
          <w:sz w:val="28"/>
          <w:szCs w:val="28"/>
          <w:lang w:val="uk-UA"/>
        </w:rPr>
      </w:pPr>
      <w:bookmarkStart w:id="28" w:name="o48"/>
      <w:bookmarkEnd w:id="28"/>
      <w:r w:rsidRPr="004A1993">
        <w:rPr>
          <w:rFonts w:ascii="Times New Roman" w:hAnsi="Times New Roman" w:cs="Times New Roman"/>
          <w:color w:val="212529"/>
          <w:sz w:val="28"/>
          <w:szCs w:val="28"/>
          <w:lang w:val="uk-UA"/>
        </w:rPr>
        <w:tab/>
        <w:t>дотримуватися під час користування електричними, газовими та</w:t>
      </w:r>
      <w:r w:rsidRPr="004A1993">
        <w:rPr>
          <w:rFonts w:ascii="Times New Roman" w:hAnsi="Times New Roman" w:cs="Times New Roman"/>
          <w:color w:val="212529"/>
          <w:sz w:val="28"/>
          <w:szCs w:val="28"/>
          <w:lang w:val="uk-UA"/>
        </w:rPr>
        <w:br/>
        <w:t>іншими приладами правил пожежної безпеки, санітарних правил.</w:t>
      </w:r>
      <w:bookmarkStart w:id="29" w:name="o49"/>
      <w:bookmarkStart w:id="30" w:name="o51"/>
      <w:bookmarkStart w:id="31" w:name="o52"/>
      <w:bookmarkEnd w:id="29"/>
      <w:bookmarkEnd w:id="30"/>
      <w:bookmarkEnd w:id="31"/>
    </w:p>
    <w:p w:rsidR="00135DCF" w:rsidRPr="004A1993" w:rsidRDefault="00AE2AF8" w:rsidP="00135DCF">
      <w:pPr>
        <w:pStyle w:val="rvps2"/>
        <w:shd w:val="clear" w:color="auto" w:fill="FFFFFF"/>
        <w:spacing w:before="0" w:beforeAutospacing="0" w:after="0" w:afterAutospacing="0" w:line="20" w:lineRule="atLeast"/>
        <w:ind w:firstLine="450"/>
        <w:jc w:val="both"/>
        <w:rPr>
          <w:color w:val="333333"/>
          <w:sz w:val="28"/>
          <w:szCs w:val="28"/>
          <w:lang w:val="uk-UA"/>
        </w:rPr>
      </w:pPr>
      <w:r w:rsidRPr="004A1993">
        <w:rPr>
          <w:color w:val="333333"/>
          <w:sz w:val="28"/>
          <w:szCs w:val="28"/>
          <w:lang w:val="uk-UA"/>
        </w:rPr>
        <w:t>20</w:t>
      </w:r>
      <w:r w:rsidR="00135DCF" w:rsidRPr="004A1993">
        <w:rPr>
          <w:color w:val="333333"/>
          <w:sz w:val="28"/>
          <w:szCs w:val="28"/>
          <w:lang w:val="uk-UA"/>
        </w:rPr>
        <w:t>. У місцях тимчасового проживання забороняється:</w:t>
      </w:r>
    </w:p>
    <w:p w:rsidR="00135DCF" w:rsidRPr="004A1993" w:rsidRDefault="00135DCF" w:rsidP="00135DCF">
      <w:pPr>
        <w:pStyle w:val="rvps2"/>
        <w:shd w:val="clear" w:color="auto" w:fill="FFFFFF"/>
        <w:spacing w:before="0" w:beforeAutospacing="0" w:after="0" w:afterAutospacing="0" w:line="20" w:lineRule="atLeast"/>
        <w:ind w:firstLine="450"/>
        <w:jc w:val="both"/>
        <w:rPr>
          <w:color w:val="333333"/>
          <w:sz w:val="28"/>
          <w:szCs w:val="28"/>
          <w:lang w:val="uk-UA"/>
        </w:rPr>
      </w:pPr>
      <w:bookmarkStart w:id="32" w:name="n128"/>
      <w:bookmarkEnd w:id="32"/>
      <w:r w:rsidRPr="004A1993">
        <w:rPr>
          <w:color w:val="333333"/>
          <w:sz w:val="28"/>
          <w:szCs w:val="28"/>
          <w:lang w:val="uk-UA"/>
        </w:rPr>
        <w:t>порушувати вимоги щодо дотримання допустимого рівня шуму в приміщеннях;</w:t>
      </w:r>
    </w:p>
    <w:p w:rsidR="00135DCF" w:rsidRPr="004A1993" w:rsidRDefault="00135DCF" w:rsidP="00135DCF">
      <w:pPr>
        <w:pStyle w:val="rvps2"/>
        <w:shd w:val="clear" w:color="auto" w:fill="FFFFFF"/>
        <w:spacing w:before="0" w:beforeAutospacing="0" w:after="0" w:afterAutospacing="0" w:line="20" w:lineRule="atLeast"/>
        <w:ind w:firstLine="450"/>
        <w:jc w:val="both"/>
        <w:rPr>
          <w:color w:val="333333"/>
          <w:sz w:val="28"/>
          <w:szCs w:val="28"/>
          <w:lang w:val="uk-UA"/>
        </w:rPr>
      </w:pPr>
      <w:bookmarkStart w:id="33" w:name="n129"/>
      <w:bookmarkEnd w:id="33"/>
      <w:r w:rsidRPr="004A1993">
        <w:rPr>
          <w:color w:val="333333"/>
          <w:sz w:val="28"/>
          <w:szCs w:val="28"/>
          <w:lang w:val="uk-UA"/>
        </w:rPr>
        <w:t>виробляти, розпивати алкогольні, слабоалкогольні напої, виготовляти, зберігати або вживати наркотичні засоби, психотропні речовини або їх аналоги;</w:t>
      </w:r>
    </w:p>
    <w:p w:rsidR="00135DCF" w:rsidRPr="004A1993" w:rsidRDefault="00135DCF" w:rsidP="00135DCF">
      <w:pPr>
        <w:pStyle w:val="rvps2"/>
        <w:shd w:val="clear" w:color="auto" w:fill="FFFFFF"/>
        <w:spacing w:before="0" w:beforeAutospacing="0" w:after="0" w:afterAutospacing="0" w:line="20" w:lineRule="atLeast"/>
        <w:ind w:firstLine="450"/>
        <w:jc w:val="both"/>
        <w:rPr>
          <w:color w:val="333333"/>
          <w:sz w:val="28"/>
          <w:szCs w:val="28"/>
          <w:lang w:val="uk-UA"/>
        </w:rPr>
      </w:pPr>
      <w:bookmarkStart w:id="34" w:name="n130"/>
      <w:bookmarkEnd w:id="34"/>
      <w:r w:rsidRPr="004A1993">
        <w:rPr>
          <w:color w:val="333333"/>
          <w:sz w:val="28"/>
          <w:szCs w:val="28"/>
          <w:lang w:val="uk-UA"/>
        </w:rPr>
        <w:t>куріння, вживання та використання тютюнових виробів, предметів, пов’язаних з їх вживанням, трав’яних виробів для куріння, електронних сигарет, пристроїв для споживання тютюнових виробів без їх згоряння, кальянів у місцях, де це заборонено законом;</w:t>
      </w:r>
    </w:p>
    <w:p w:rsidR="00135DCF" w:rsidRPr="004A1993" w:rsidRDefault="00135DCF" w:rsidP="00135DCF">
      <w:pPr>
        <w:pStyle w:val="rvps2"/>
        <w:shd w:val="clear" w:color="auto" w:fill="FFFFFF"/>
        <w:spacing w:before="0" w:beforeAutospacing="0" w:after="0" w:afterAutospacing="0" w:line="20" w:lineRule="atLeast"/>
        <w:ind w:firstLine="450"/>
        <w:jc w:val="both"/>
        <w:rPr>
          <w:color w:val="333333"/>
          <w:sz w:val="28"/>
          <w:szCs w:val="28"/>
          <w:lang w:val="uk-UA"/>
        </w:rPr>
      </w:pPr>
      <w:bookmarkStart w:id="35" w:name="n131"/>
      <w:bookmarkEnd w:id="35"/>
      <w:r w:rsidRPr="004A1993">
        <w:rPr>
          <w:color w:val="333333"/>
          <w:sz w:val="28"/>
          <w:szCs w:val="28"/>
          <w:lang w:val="uk-UA"/>
        </w:rPr>
        <w:t>самовільно здійснювати переобладнання та перепланування приміщень, що перебувають у користуванні, та місць загального користування;</w:t>
      </w:r>
    </w:p>
    <w:p w:rsidR="00135DCF" w:rsidRPr="004A1993" w:rsidRDefault="00135DCF" w:rsidP="00135DCF">
      <w:pPr>
        <w:pStyle w:val="rvps2"/>
        <w:shd w:val="clear" w:color="auto" w:fill="FFFFFF"/>
        <w:spacing w:before="0" w:beforeAutospacing="0" w:after="0" w:afterAutospacing="0" w:line="20" w:lineRule="atLeast"/>
        <w:ind w:firstLine="450"/>
        <w:jc w:val="both"/>
        <w:rPr>
          <w:color w:val="333333"/>
          <w:sz w:val="28"/>
          <w:szCs w:val="28"/>
          <w:lang w:val="uk-UA"/>
        </w:rPr>
      </w:pPr>
      <w:bookmarkStart w:id="36" w:name="n132"/>
      <w:bookmarkEnd w:id="36"/>
      <w:r w:rsidRPr="004A1993">
        <w:rPr>
          <w:color w:val="333333"/>
          <w:sz w:val="28"/>
          <w:szCs w:val="28"/>
          <w:lang w:val="uk-UA"/>
        </w:rPr>
        <w:t>самовільно переселятися з одного приміщення в інше, приватизувати, обмінювати або здійснювати поділ цього приміщення, здавати в піднаймання або вселяти інших громадян до цього приміщення;</w:t>
      </w:r>
    </w:p>
    <w:p w:rsidR="00135DCF" w:rsidRPr="004A1993" w:rsidRDefault="00135DCF" w:rsidP="00135DCF">
      <w:pPr>
        <w:pStyle w:val="rvps2"/>
        <w:shd w:val="clear" w:color="auto" w:fill="FFFFFF"/>
        <w:spacing w:before="0" w:beforeAutospacing="0" w:after="0" w:afterAutospacing="0" w:line="20" w:lineRule="atLeast"/>
        <w:ind w:firstLine="450"/>
        <w:jc w:val="both"/>
        <w:rPr>
          <w:color w:val="333333"/>
          <w:sz w:val="28"/>
          <w:szCs w:val="28"/>
          <w:lang w:val="uk-UA"/>
        </w:rPr>
      </w:pPr>
      <w:bookmarkStart w:id="37" w:name="n133"/>
      <w:bookmarkEnd w:id="37"/>
      <w:r w:rsidRPr="004A1993">
        <w:rPr>
          <w:color w:val="333333"/>
          <w:sz w:val="28"/>
          <w:szCs w:val="28"/>
          <w:lang w:val="uk-UA"/>
        </w:rPr>
        <w:t>реєструвати в приміщенні місця тимчасового проживання будь-які підприємства, установи та організації;</w:t>
      </w:r>
    </w:p>
    <w:p w:rsidR="00135DCF" w:rsidRPr="004A1993" w:rsidRDefault="00135DCF" w:rsidP="00135DCF">
      <w:pPr>
        <w:pStyle w:val="rvps2"/>
        <w:shd w:val="clear" w:color="auto" w:fill="FFFFFF"/>
        <w:spacing w:before="0" w:beforeAutospacing="0" w:after="0" w:afterAutospacing="0" w:line="20" w:lineRule="atLeast"/>
        <w:ind w:firstLine="450"/>
        <w:jc w:val="both"/>
        <w:rPr>
          <w:color w:val="333333"/>
          <w:sz w:val="28"/>
          <w:szCs w:val="28"/>
          <w:lang w:val="uk-UA"/>
        </w:rPr>
      </w:pPr>
      <w:bookmarkStart w:id="38" w:name="n134"/>
      <w:bookmarkEnd w:id="38"/>
      <w:r w:rsidRPr="004A1993">
        <w:rPr>
          <w:color w:val="333333"/>
          <w:sz w:val="28"/>
          <w:szCs w:val="28"/>
          <w:lang w:val="uk-UA"/>
        </w:rPr>
        <w:t>зберігати в житлових приміщеннях та місцях загального користування легкозаймисті та горючі рідини, вибухонебезпечні матеріали і речовини;</w:t>
      </w:r>
    </w:p>
    <w:p w:rsidR="00135DCF" w:rsidRPr="004A1993" w:rsidRDefault="00135DCF" w:rsidP="00135DCF">
      <w:pPr>
        <w:pStyle w:val="rvps2"/>
        <w:shd w:val="clear" w:color="auto" w:fill="FFFFFF"/>
        <w:spacing w:before="0" w:beforeAutospacing="0" w:after="0" w:afterAutospacing="0" w:line="20" w:lineRule="atLeast"/>
        <w:ind w:firstLine="450"/>
        <w:jc w:val="both"/>
        <w:rPr>
          <w:color w:val="333333"/>
          <w:sz w:val="28"/>
          <w:szCs w:val="28"/>
          <w:lang w:val="uk-UA"/>
        </w:rPr>
      </w:pPr>
      <w:r w:rsidRPr="004A1993">
        <w:rPr>
          <w:color w:val="333333"/>
          <w:sz w:val="28"/>
          <w:szCs w:val="28"/>
          <w:lang w:val="uk-UA"/>
        </w:rPr>
        <w:t xml:space="preserve">порушувати умови договору користування приміщеннями тимчасового проживання внутрішньо переміщеними особами та </w:t>
      </w:r>
      <w:hyperlink r:id="rId16" w:anchor="n164" w:history="1">
        <w:r w:rsidRPr="004A1993">
          <w:rPr>
            <w:rStyle w:val="a4"/>
            <w:color w:val="auto"/>
            <w:sz w:val="28"/>
            <w:szCs w:val="28"/>
            <w:u w:val="none"/>
            <w:shd w:val="clear" w:color="auto" w:fill="FFFFFF"/>
            <w:lang w:val="uk-UA"/>
          </w:rPr>
          <w:t>Правил проживання внутрішньо переміщених осіб у місці тимчасового проживання</w:t>
        </w:r>
      </w:hyperlink>
      <w:r w:rsidRPr="004A1993">
        <w:rPr>
          <w:sz w:val="28"/>
          <w:szCs w:val="28"/>
          <w:lang w:val="uk-UA"/>
        </w:rPr>
        <w:t>.</w:t>
      </w:r>
    </w:p>
    <w:p w:rsidR="006275F5" w:rsidRPr="004A1993" w:rsidRDefault="00AE2AF8" w:rsidP="00B6302F">
      <w:pPr>
        <w:pStyle w:val="rvps2"/>
        <w:shd w:val="clear" w:color="auto" w:fill="FFFFFF"/>
        <w:spacing w:before="0" w:beforeAutospacing="0" w:after="0" w:afterAutospacing="0" w:line="20" w:lineRule="atLeast"/>
        <w:ind w:firstLine="448"/>
        <w:jc w:val="both"/>
        <w:rPr>
          <w:color w:val="333333"/>
          <w:sz w:val="28"/>
          <w:szCs w:val="28"/>
          <w:lang w:val="uk-UA"/>
        </w:rPr>
      </w:pPr>
      <w:bookmarkStart w:id="39" w:name="n104"/>
      <w:bookmarkEnd w:id="39"/>
      <w:r w:rsidRPr="004A1993">
        <w:rPr>
          <w:color w:val="333333"/>
          <w:sz w:val="28"/>
          <w:szCs w:val="28"/>
          <w:lang w:val="uk-UA"/>
        </w:rPr>
        <w:t>21</w:t>
      </w:r>
      <w:r w:rsidR="00346F6B" w:rsidRPr="004A1993">
        <w:rPr>
          <w:color w:val="333333"/>
          <w:sz w:val="28"/>
          <w:szCs w:val="28"/>
          <w:lang w:val="uk-UA"/>
        </w:rPr>
        <w:t xml:space="preserve">. </w:t>
      </w:r>
      <w:r w:rsidR="00E22A91" w:rsidRPr="004A1993">
        <w:rPr>
          <w:color w:val="333333"/>
          <w:sz w:val="28"/>
          <w:szCs w:val="28"/>
          <w:lang w:val="uk-UA"/>
        </w:rPr>
        <w:t>Договір в обов’язковому порядку містить підстави, умови та строки для виселення внутрішньо переміщених осіб з</w:t>
      </w:r>
      <w:r w:rsidR="00052D57" w:rsidRPr="004A1993">
        <w:rPr>
          <w:color w:val="333333"/>
          <w:sz w:val="28"/>
          <w:szCs w:val="28"/>
          <w:lang w:val="uk-UA"/>
        </w:rPr>
        <w:t xml:space="preserve"> приміщення Прихистку</w:t>
      </w:r>
      <w:r w:rsidR="00E22A91" w:rsidRPr="004A1993">
        <w:rPr>
          <w:color w:val="333333"/>
          <w:sz w:val="28"/>
          <w:szCs w:val="28"/>
          <w:lang w:val="uk-UA"/>
        </w:rPr>
        <w:t>. Строк для виселення становить 15 календарних днів з дня припинення права користування, якщо більший строк не передбачений договором.</w:t>
      </w:r>
    </w:p>
    <w:p w:rsidR="00E22A91" w:rsidRPr="004A1993" w:rsidRDefault="00AE2AF8" w:rsidP="00052D57">
      <w:pPr>
        <w:pStyle w:val="rvps2"/>
        <w:shd w:val="clear" w:color="auto" w:fill="FFFFFF"/>
        <w:spacing w:before="0" w:beforeAutospacing="0" w:after="0" w:afterAutospacing="0" w:line="20" w:lineRule="atLeast"/>
        <w:ind w:firstLine="450"/>
        <w:jc w:val="both"/>
        <w:rPr>
          <w:color w:val="333333"/>
          <w:sz w:val="28"/>
          <w:szCs w:val="28"/>
          <w:lang w:val="uk-UA"/>
        </w:rPr>
      </w:pPr>
      <w:bookmarkStart w:id="40" w:name="n105"/>
      <w:bookmarkEnd w:id="40"/>
      <w:r w:rsidRPr="004A1993">
        <w:rPr>
          <w:color w:val="333333"/>
          <w:sz w:val="28"/>
          <w:szCs w:val="28"/>
          <w:lang w:val="uk-UA"/>
        </w:rPr>
        <w:t>22</w:t>
      </w:r>
      <w:r w:rsidR="00C7656C" w:rsidRPr="004A1993">
        <w:rPr>
          <w:color w:val="333333"/>
          <w:sz w:val="28"/>
          <w:szCs w:val="28"/>
          <w:lang w:val="uk-UA"/>
        </w:rPr>
        <w:t xml:space="preserve">. </w:t>
      </w:r>
      <w:r w:rsidR="00E22A91" w:rsidRPr="004A1993">
        <w:rPr>
          <w:color w:val="333333"/>
          <w:sz w:val="28"/>
          <w:szCs w:val="28"/>
          <w:lang w:val="uk-UA"/>
        </w:rPr>
        <w:t>Підставами для виселення можуть бути:</w:t>
      </w:r>
    </w:p>
    <w:p w:rsidR="002F0E2D" w:rsidRPr="004A1993" w:rsidRDefault="002F0E2D" w:rsidP="00052D57">
      <w:pPr>
        <w:pStyle w:val="rvps2"/>
        <w:shd w:val="clear" w:color="auto" w:fill="FFFFFF"/>
        <w:spacing w:before="0" w:beforeAutospacing="0" w:after="0" w:afterAutospacing="0" w:line="20" w:lineRule="atLeast"/>
        <w:ind w:firstLine="450"/>
        <w:jc w:val="both"/>
        <w:rPr>
          <w:color w:val="333333"/>
          <w:sz w:val="28"/>
          <w:szCs w:val="28"/>
          <w:lang w:val="uk-UA"/>
        </w:rPr>
      </w:pPr>
      <w:r w:rsidRPr="004A1993">
        <w:rPr>
          <w:color w:val="333333"/>
          <w:sz w:val="28"/>
          <w:szCs w:val="28"/>
          <w:lang w:val="uk-UA"/>
        </w:rPr>
        <w:t>закінчення строку дії договору;</w:t>
      </w:r>
    </w:p>
    <w:p w:rsidR="00E22A91" w:rsidRPr="004A1993" w:rsidRDefault="00E22A91" w:rsidP="00052D57">
      <w:pPr>
        <w:pStyle w:val="rvps2"/>
        <w:shd w:val="clear" w:color="auto" w:fill="FFFFFF"/>
        <w:spacing w:before="0" w:beforeAutospacing="0" w:after="0" w:afterAutospacing="0" w:line="20" w:lineRule="atLeast"/>
        <w:ind w:firstLine="450"/>
        <w:jc w:val="both"/>
        <w:rPr>
          <w:color w:val="333333"/>
          <w:sz w:val="28"/>
          <w:szCs w:val="28"/>
          <w:lang w:val="uk-UA"/>
        </w:rPr>
      </w:pPr>
      <w:bookmarkStart w:id="41" w:name="n106"/>
      <w:bookmarkEnd w:id="41"/>
      <w:r w:rsidRPr="004A1993">
        <w:rPr>
          <w:color w:val="333333"/>
          <w:sz w:val="28"/>
          <w:szCs w:val="28"/>
          <w:lang w:val="uk-UA"/>
        </w:rPr>
        <w:t>письмова заява внутрішньо переміщеної особи;</w:t>
      </w:r>
    </w:p>
    <w:p w:rsidR="00E22A91" w:rsidRPr="004A1993" w:rsidRDefault="00E22A91" w:rsidP="00052D57">
      <w:pPr>
        <w:pStyle w:val="rvps2"/>
        <w:shd w:val="clear" w:color="auto" w:fill="FFFFFF"/>
        <w:spacing w:before="0" w:beforeAutospacing="0" w:after="0" w:afterAutospacing="0" w:line="20" w:lineRule="atLeast"/>
        <w:ind w:firstLine="450"/>
        <w:jc w:val="both"/>
        <w:rPr>
          <w:color w:val="333333"/>
          <w:sz w:val="28"/>
          <w:szCs w:val="28"/>
          <w:lang w:val="uk-UA"/>
        </w:rPr>
      </w:pPr>
      <w:bookmarkStart w:id="42" w:name="n107"/>
      <w:bookmarkEnd w:id="42"/>
      <w:r w:rsidRPr="004A1993">
        <w:rPr>
          <w:color w:val="333333"/>
          <w:sz w:val="28"/>
          <w:szCs w:val="28"/>
          <w:lang w:val="uk-UA"/>
        </w:rPr>
        <w:t>систематичні порушення внутрішньо переміщеною особою умов договору та цього Порядку;</w:t>
      </w:r>
    </w:p>
    <w:p w:rsidR="00E22A91" w:rsidRPr="004A1993" w:rsidRDefault="00E22A91" w:rsidP="00052D57">
      <w:pPr>
        <w:pStyle w:val="rvps2"/>
        <w:shd w:val="clear" w:color="auto" w:fill="FFFFFF"/>
        <w:spacing w:before="0" w:beforeAutospacing="0" w:after="0" w:afterAutospacing="0" w:line="20" w:lineRule="atLeast"/>
        <w:ind w:firstLine="450"/>
        <w:jc w:val="both"/>
        <w:rPr>
          <w:color w:val="333333"/>
          <w:sz w:val="28"/>
          <w:szCs w:val="28"/>
          <w:lang w:val="uk-UA"/>
        </w:rPr>
      </w:pPr>
      <w:bookmarkStart w:id="43" w:name="n108"/>
      <w:bookmarkEnd w:id="43"/>
      <w:r w:rsidRPr="004A1993">
        <w:rPr>
          <w:color w:val="333333"/>
          <w:sz w:val="28"/>
          <w:szCs w:val="28"/>
          <w:lang w:val="uk-UA"/>
        </w:rPr>
        <w:t>виключення місця тимчасового проживання з переліку місць тимчасового проживання області;</w:t>
      </w:r>
    </w:p>
    <w:p w:rsidR="00E22A91" w:rsidRPr="004A1993" w:rsidRDefault="00E22A91" w:rsidP="003C4488">
      <w:pPr>
        <w:pStyle w:val="rvps2"/>
        <w:shd w:val="clear" w:color="auto" w:fill="FFFFFF"/>
        <w:spacing w:before="0" w:beforeAutospacing="0" w:after="0" w:afterAutospacing="0" w:line="20" w:lineRule="atLeast"/>
        <w:ind w:firstLine="450"/>
        <w:jc w:val="both"/>
        <w:rPr>
          <w:color w:val="333333"/>
          <w:sz w:val="28"/>
          <w:szCs w:val="28"/>
          <w:lang w:val="uk-UA"/>
        </w:rPr>
      </w:pPr>
      <w:bookmarkStart w:id="44" w:name="n109"/>
      <w:bookmarkEnd w:id="44"/>
      <w:r w:rsidRPr="004A1993">
        <w:rPr>
          <w:color w:val="333333"/>
          <w:sz w:val="28"/>
          <w:szCs w:val="28"/>
          <w:lang w:val="uk-UA"/>
        </w:rPr>
        <w:t>відсутність у місці тимчасового проживання</w:t>
      </w:r>
      <w:r w:rsidR="003C4488" w:rsidRPr="004A1993">
        <w:rPr>
          <w:color w:val="333333"/>
          <w:sz w:val="28"/>
          <w:szCs w:val="28"/>
          <w:lang w:val="uk-UA"/>
        </w:rPr>
        <w:t xml:space="preserve"> </w:t>
      </w:r>
      <w:r w:rsidRPr="004A1993">
        <w:rPr>
          <w:color w:val="333333"/>
          <w:sz w:val="28"/>
          <w:szCs w:val="28"/>
          <w:lang w:val="uk-UA"/>
        </w:rPr>
        <w:t xml:space="preserve">понад 60 днів підряд </w:t>
      </w:r>
      <w:r w:rsidR="003C4488" w:rsidRPr="004A1993">
        <w:rPr>
          <w:color w:val="333333"/>
          <w:sz w:val="28"/>
          <w:szCs w:val="28"/>
          <w:lang w:val="uk-UA"/>
        </w:rPr>
        <w:t xml:space="preserve"> або більше як 60 днів </w:t>
      </w:r>
      <w:r w:rsidR="007E1D20" w:rsidRPr="004A1993">
        <w:rPr>
          <w:color w:val="333333"/>
          <w:sz w:val="28"/>
          <w:szCs w:val="28"/>
          <w:lang w:val="uk-UA"/>
        </w:rPr>
        <w:t xml:space="preserve">в </w:t>
      </w:r>
      <w:r w:rsidR="003C4488" w:rsidRPr="004A1993">
        <w:rPr>
          <w:color w:val="333333"/>
          <w:sz w:val="28"/>
          <w:szCs w:val="28"/>
          <w:lang w:val="uk-UA"/>
        </w:rPr>
        <w:t xml:space="preserve">сукупності протягом строку дії договору </w:t>
      </w:r>
      <w:r w:rsidRPr="004A1993">
        <w:rPr>
          <w:color w:val="333333"/>
          <w:sz w:val="28"/>
          <w:szCs w:val="28"/>
          <w:lang w:val="uk-UA"/>
        </w:rPr>
        <w:t>без</w:t>
      </w:r>
      <w:r w:rsidR="00052D57" w:rsidRPr="004A1993">
        <w:rPr>
          <w:color w:val="333333"/>
          <w:sz w:val="28"/>
          <w:szCs w:val="28"/>
          <w:lang w:val="uk-UA"/>
        </w:rPr>
        <w:t xml:space="preserve"> поважних причин</w:t>
      </w:r>
      <w:r w:rsidRPr="004A1993">
        <w:rPr>
          <w:color w:val="333333"/>
          <w:sz w:val="28"/>
          <w:szCs w:val="28"/>
          <w:lang w:val="uk-UA"/>
        </w:rPr>
        <w:t xml:space="preserve"> </w:t>
      </w:r>
      <w:r w:rsidR="00052D57" w:rsidRPr="004A1993">
        <w:rPr>
          <w:color w:val="333333"/>
          <w:sz w:val="28"/>
          <w:szCs w:val="28"/>
          <w:lang w:val="uk-UA"/>
        </w:rPr>
        <w:t>та/або</w:t>
      </w:r>
      <w:r w:rsidR="006275F5" w:rsidRPr="004A1993">
        <w:rPr>
          <w:color w:val="333333"/>
          <w:sz w:val="28"/>
          <w:szCs w:val="28"/>
          <w:lang w:val="uk-UA"/>
        </w:rPr>
        <w:t xml:space="preserve"> без</w:t>
      </w:r>
      <w:r w:rsidR="00052D57" w:rsidRPr="004A1993">
        <w:rPr>
          <w:color w:val="333333"/>
          <w:sz w:val="28"/>
          <w:szCs w:val="28"/>
          <w:lang w:val="uk-UA"/>
        </w:rPr>
        <w:t xml:space="preserve"> погодження </w:t>
      </w:r>
      <w:r w:rsidR="00B6302F" w:rsidRPr="004A1993">
        <w:rPr>
          <w:color w:val="333333"/>
          <w:sz w:val="28"/>
          <w:szCs w:val="28"/>
          <w:lang w:val="uk-UA"/>
        </w:rPr>
        <w:t>балансоутримувача Прихистку.</w:t>
      </w:r>
      <w:r w:rsidRPr="004A1993">
        <w:rPr>
          <w:color w:val="333333"/>
          <w:sz w:val="28"/>
          <w:szCs w:val="28"/>
          <w:lang w:val="uk-UA"/>
        </w:rPr>
        <w:t xml:space="preserve"> У разі наявності у внутрішньо переміщеної особи обґрунтованих причин для </w:t>
      </w:r>
      <w:r w:rsidRPr="004A1993">
        <w:rPr>
          <w:color w:val="333333"/>
          <w:sz w:val="28"/>
          <w:szCs w:val="28"/>
          <w:lang w:val="uk-UA"/>
        </w:rPr>
        <w:lastRenderedPageBreak/>
        <w:t xml:space="preserve">продовження строку її відсутності за місцем проживання понад 60 днів </w:t>
      </w:r>
      <w:r w:rsidR="00144251" w:rsidRPr="004A1993">
        <w:rPr>
          <w:color w:val="333333"/>
          <w:sz w:val="28"/>
          <w:szCs w:val="28"/>
          <w:lang w:val="uk-UA"/>
        </w:rPr>
        <w:t xml:space="preserve">або більше як 60 днів в сукупності протягом строку дії договору, </w:t>
      </w:r>
      <w:r w:rsidRPr="004A1993">
        <w:rPr>
          <w:color w:val="333333"/>
          <w:sz w:val="28"/>
          <w:szCs w:val="28"/>
          <w:lang w:val="uk-UA"/>
        </w:rPr>
        <w:t>така особа звертається з відповідною письмовою заявою до</w:t>
      </w:r>
      <w:r w:rsidR="00144251" w:rsidRPr="004A1993">
        <w:rPr>
          <w:color w:val="333333"/>
          <w:sz w:val="28"/>
          <w:szCs w:val="28"/>
          <w:lang w:val="uk-UA"/>
        </w:rPr>
        <w:t xml:space="preserve"> </w:t>
      </w:r>
      <w:r w:rsidR="00B6302F" w:rsidRPr="004A1993">
        <w:rPr>
          <w:color w:val="333333"/>
          <w:sz w:val="28"/>
          <w:szCs w:val="28"/>
          <w:lang w:val="uk-UA"/>
        </w:rPr>
        <w:t>балансоутримувача</w:t>
      </w:r>
      <w:r w:rsidRPr="004A1993">
        <w:rPr>
          <w:color w:val="333333"/>
          <w:sz w:val="28"/>
          <w:szCs w:val="28"/>
          <w:lang w:val="uk-UA"/>
        </w:rPr>
        <w:t>. У такому разі строк відсутності внутрішньо переміщеної особи за місцем проживання може бути збільшено до 90 днів.</w:t>
      </w:r>
    </w:p>
    <w:p w:rsidR="003412C5" w:rsidRPr="004A1993" w:rsidRDefault="00343876" w:rsidP="00FC4D0C">
      <w:pPr>
        <w:pStyle w:val="rvps2"/>
        <w:shd w:val="clear" w:color="auto" w:fill="FFFFFF"/>
        <w:spacing w:before="0" w:beforeAutospacing="0" w:after="0" w:afterAutospacing="0" w:line="20" w:lineRule="atLeast"/>
        <w:ind w:firstLine="450"/>
        <w:jc w:val="both"/>
        <w:rPr>
          <w:color w:val="333333"/>
          <w:sz w:val="28"/>
          <w:szCs w:val="28"/>
          <w:lang w:val="uk-UA"/>
        </w:rPr>
      </w:pPr>
      <w:r w:rsidRPr="004A1993">
        <w:rPr>
          <w:color w:val="333333"/>
          <w:sz w:val="28"/>
          <w:szCs w:val="28"/>
          <w:lang w:val="uk-UA"/>
        </w:rPr>
        <w:t>За поданням уповноваженої особи Прихистку до управління комунальної власності Калуської міської ради, з підстав, визначених абзацом 3</w:t>
      </w:r>
      <w:r w:rsidR="002F0E2D" w:rsidRPr="004A1993">
        <w:rPr>
          <w:color w:val="333333"/>
          <w:sz w:val="28"/>
          <w:szCs w:val="28"/>
          <w:lang w:val="uk-UA"/>
        </w:rPr>
        <w:t xml:space="preserve"> та </w:t>
      </w:r>
      <w:r w:rsidRPr="004A1993">
        <w:rPr>
          <w:color w:val="333333"/>
          <w:sz w:val="28"/>
          <w:szCs w:val="28"/>
          <w:lang w:val="uk-UA"/>
        </w:rPr>
        <w:t>5</w:t>
      </w:r>
      <w:r w:rsidR="00C7656C" w:rsidRPr="004A1993">
        <w:rPr>
          <w:color w:val="333333"/>
          <w:sz w:val="28"/>
          <w:szCs w:val="28"/>
          <w:lang w:val="uk-UA"/>
        </w:rPr>
        <w:t xml:space="preserve"> </w:t>
      </w:r>
      <w:r w:rsidR="00AE2AF8" w:rsidRPr="004A1993">
        <w:rPr>
          <w:color w:val="333333"/>
          <w:sz w:val="28"/>
          <w:szCs w:val="28"/>
          <w:lang w:val="uk-UA"/>
        </w:rPr>
        <w:t>пункту 22</w:t>
      </w:r>
      <w:r w:rsidRPr="004A1993">
        <w:rPr>
          <w:color w:val="333333"/>
          <w:sz w:val="28"/>
          <w:szCs w:val="28"/>
          <w:lang w:val="uk-UA"/>
        </w:rPr>
        <w:t xml:space="preserve"> цього Порядку, внутрішньо переміщена особа може бути виселена з Прихистку .</w:t>
      </w:r>
    </w:p>
    <w:p w:rsidR="002220D9" w:rsidRPr="004A1993" w:rsidRDefault="00AE2AF8" w:rsidP="000357F3">
      <w:pPr>
        <w:pStyle w:val="rvps2"/>
        <w:shd w:val="clear" w:color="auto" w:fill="FFFFFF"/>
        <w:spacing w:before="0" w:beforeAutospacing="0" w:after="0" w:afterAutospacing="0" w:line="20" w:lineRule="atLeast"/>
        <w:ind w:firstLine="450"/>
        <w:jc w:val="both"/>
        <w:rPr>
          <w:color w:val="333333"/>
          <w:sz w:val="28"/>
          <w:szCs w:val="28"/>
          <w:lang w:val="uk-UA"/>
        </w:rPr>
      </w:pPr>
      <w:r w:rsidRPr="004A1993">
        <w:rPr>
          <w:color w:val="333333"/>
          <w:sz w:val="28"/>
          <w:szCs w:val="28"/>
          <w:lang w:val="uk-UA"/>
        </w:rPr>
        <w:t>23</w:t>
      </w:r>
      <w:r w:rsidR="002220D9" w:rsidRPr="004A1993">
        <w:rPr>
          <w:color w:val="333333"/>
          <w:sz w:val="28"/>
          <w:szCs w:val="28"/>
          <w:lang w:val="uk-UA"/>
        </w:rPr>
        <w:t>. Право на першочергове продовження строку дії договору мають внутрішньо переміщені особі визначені  пунктом 9 цього Порядку.</w:t>
      </w:r>
    </w:p>
    <w:p w:rsidR="0058220B" w:rsidRPr="004A1993" w:rsidRDefault="007E1D20" w:rsidP="00D55050">
      <w:pPr>
        <w:pStyle w:val="rvps2"/>
        <w:shd w:val="clear" w:color="auto" w:fill="FFFFFF"/>
        <w:spacing w:before="0" w:beforeAutospacing="0" w:after="0" w:afterAutospacing="0" w:line="20" w:lineRule="atLeast"/>
        <w:ind w:firstLine="450"/>
        <w:jc w:val="both"/>
        <w:rPr>
          <w:color w:val="333333"/>
          <w:sz w:val="28"/>
          <w:szCs w:val="28"/>
          <w:lang w:val="uk-UA"/>
        </w:rPr>
      </w:pPr>
      <w:bookmarkStart w:id="45" w:name="n110"/>
      <w:bookmarkEnd w:id="45"/>
      <w:r w:rsidRPr="004A1993">
        <w:rPr>
          <w:color w:val="333333"/>
          <w:sz w:val="28"/>
          <w:szCs w:val="28"/>
          <w:lang w:val="uk-UA"/>
        </w:rPr>
        <w:t>24</w:t>
      </w:r>
      <w:r w:rsidR="00346F6B" w:rsidRPr="004A1993">
        <w:rPr>
          <w:color w:val="333333"/>
          <w:sz w:val="28"/>
          <w:szCs w:val="28"/>
          <w:lang w:val="uk-UA"/>
        </w:rPr>
        <w:t xml:space="preserve">. </w:t>
      </w:r>
      <w:r w:rsidR="00E22A91" w:rsidRPr="004A1993">
        <w:rPr>
          <w:color w:val="333333"/>
          <w:sz w:val="28"/>
          <w:szCs w:val="28"/>
          <w:lang w:val="uk-UA"/>
        </w:rPr>
        <w:t>Після закінчення встановленого договором строку тимчасового проживання</w:t>
      </w:r>
      <w:r w:rsidR="003C4488" w:rsidRPr="004A1993">
        <w:rPr>
          <w:color w:val="333333"/>
          <w:sz w:val="28"/>
          <w:szCs w:val="28"/>
          <w:lang w:val="uk-UA"/>
        </w:rPr>
        <w:t xml:space="preserve">, за умови що строк </w:t>
      </w:r>
      <w:r w:rsidR="00D55050" w:rsidRPr="004A1993">
        <w:rPr>
          <w:color w:val="333333"/>
          <w:sz w:val="28"/>
          <w:szCs w:val="28"/>
          <w:lang w:val="uk-UA"/>
        </w:rPr>
        <w:t xml:space="preserve">дії </w:t>
      </w:r>
      <w:r w:rsidR="003C4488" w:rsidRPr="004A1993">
        <w:rPr>
          <w:color w:val="333333"/>
          <w:sz w:val="28"/>
          <w:szCs w:val="28"/>
          <w:lang w:val="uk-UA"/>
        </w:rPr>
        <w:t>договору не продовжено</w:t>
      </w:r>
      <w:r w:rsidR="003B36F9" w:rsidRPr="004A1993">
        <w:rPr>
          <w:color w:val="333333"/>
          <w:sz w:val="28"/>
          <w:szCs w:val="28"/>
          <w:lang w:val="uk-UA"/>
        </w:rPr>
        <w:t>,</w:t>
      </w:r>
      <w:r w:rsidR="00E22A91" w:rsidRPr="004A1993">
        <w:rPr>
          <w:color w:val="333333"/>
          <w:sz w:val="28"/>
          <w:szCs w:val="28"/>
          <w:lang w:val="uk-UA"/>
        </w:rPr>
        <w:t xml:space="preserve"> внутрішньо переміщені особи зобов’язані виселитися з місця тимчасового проживання.</w:t>
      </w:r>
    </w:p>
    <w:p w:rsidR="0058220B" w:rsidRPr="004A1993" w:rsidRDefault="0058220B" w:rsidP="007E1D20">
      <w:pPr>
        <w:pStyle w:val="rvps2"/>
        <w:shd w:val="clear" w:color="auto" w:fill="FFFFFF"/>
        <w:spacing w:before="0" w:beforeAutospacing="0" w:after="0" w:afterAutospacing="0" w:line="20" w:lineRule="atLeast"/>
        <w:ind w:firstLine="450"/>
        <w:jc w:val="both"/>
        <w:rPr>
          <w:color w:val="333333"/>
          <w:sz w:val="28"/>
          <w:szCs w:val="28"/>
          <w:lang w:val="uk-UA"/>
        </w:rPr>
      </w:pPr>
      <w:r w:rsidRPr="004A1993">
        <w:rPr>
          <w:color w:val="212529"/>
          <w:sz w:val="28"/>
          <w:szCs w:val="28"/>
          <w:lang w:val="uk-UA"/>
        </w:rPr>
        <w:t>Особи, які виселяються з Прихистку, з</w:t>
      </w:r>
      <w:r w:rsidR="002C4921" w:rsidRPr="004A1993">
        <w:rPr>
          <w:color w:val="212529"/>
          <w:sz w:val="28"/>
          <w:szCs w:val="28"/>
          <w:lang w:val="uk-UA"/>
        </w:rPr>
        <w:t xml:space="preserve">обов'язані здати майно, </w:t>
      </w:r>
      <w:r w:rsidR="002C4921" w:rsidRPr="004A1993">
        <w:rPr>
          <w:color w:val="212529"/>
          <w:sz w:val="28"/>
          <w:szCs w:val="28"/>
          <w:lang w:val="uk-UA"/>
        </w:rPr>
        <w:br/>
        <w:t>надане</w:t>
      </w:r>
      <w:r w:rsidRPr="004A1993">
        <w:rPr>
          <w:color w:val="212529"/>
          <w:sz w:val="28"/>
          <w:szCs w:val="28"/>
          <w:lang w:val="uk-UA"/>
        </w:rPr>
        <w:t xml:space="preserve"> їм в особисте користування</w:t>
      </w:r>
      <w:r w:rsidR="000357F3" w:rsidRPr="004A1993">
        <w:rPr>
          <w:color w:val="212529"/>
          <w:sz w:val="28"/>
          <w:szCs w:val="28"/>
          <w:lang w:val="uk-UA"/>
        </w:rPr>
        <w:t xml:space="preserve"> згідно акту прийому-передачі майна уповноваженій особі Прихистку</w:t>
      </w:r>
      <w:r w:rsidRPr="004A1993">
        <w:rPr>
          <w:color w:val="212529"/>
          <w:sz w:val="28"/>
          <w:szCs w:val="28"/>
          <w:lang w:val="uk-UA"/>
        </w:rPr>
        <w:t>.</w:t>
      </w:r>
    </w:p>
    <w:p w:rsidR="006A2102" w:rsidRPr="004A1993" w:rsidRDefault="008323D4" w:rsidP="003F6079">
      <w:pPr>
        <w:pStyle w:val="rvps2"/>
        <w:shd w:val="clear" w:color="auto" w:fill="FFFFFF"/>
        <w:spacing w:before="0" w:beforeAutospacing="0" w:after="0" w:afterAutospacing="0" w:line="20" w:lineRule="atLeast"/>
        <w:ind w:firstLine="450"/>
        <w:jc w:val="both"/>
        <w:rPr>
          <w:color w:val="333333"/>
          <w:sz w:val="28"/>
          <w:szCs w:val="28"/>
          <w:lang w:val="uk-UA"/>
        </w:rPr>
      </w:pPr>
      <w:r w:rsidRPr="004A1993">
        <w:rPr>
          <w:color w:val="333333"/>
          <w:sz w:val="28"/>
          <w:szCs w:val="28"/>
          <w:lang w:val="uk-UA"/>
        </w:rPr>
        <w:t>25</w:t>
      </w:r>
      <w:r w:rsidR="00C7656C" w:rsidRPr="004A1993">
        <w:rPr>
          <w:color w:val="333333"/>
          <w:sz w:val="28"/>
          <w:szCs w:val="28"/>
          <w:lang w:val="uk-UA"/>
        </w:rPr>
        <w:t xml:space="preserve">. </w:t>
      </w:r>
      <w:r w:rsidR="003B36F9" w:rsidRPr="004A1993">
        <w:rPr>
          <w:color w:val="333333"/>
          <w:sz w:val="28"/>
          <w:szCs w:val="28"/>
          <w:lang w:val="uk-UA"/>
        </w:rPr>
        <w:t>Уповноважена особа Прихистку не пізніше наступного дня після виселення внутрішньо переміщеної особи, у письмовій формі повідомляє про це балансоутримувача</w:t>
      </w:r>
      <w:r w:rsidR="008F28E5" w:rsidRPr="004A1993">
        <w:rPr>
          <w:color w:val="333333"/>
          <w:sz w:val="28"/>
          <w:szCs w:val="28"/>
          <w:lang w:val="uk-UA"/>
        </w:rPr>
        <w:t xml:space="preserve"> Прихистку</w:t>
      </w:r>
      <w:r w:rsidR="003B36F9" w:rsidRPr="004A1993">
        <w:rPr>
          <w:color w:val="333333"/>
          <w:sz w:val="28"/>
          <w:szCs w:val="28"/>
          <w:lang w:val="uk-UA"/>
        </w:rPr>
        <w:t>.</w:t>
      </w:r>
    </w:p>
    <w:p w:rsidR="003D1063" w:rsidRPr="004A1993" w:rsidRDefault="008323D4" w:rsidP="003F6079">
      <w:pPr>
        <w:pStyle w:val="rvps2"/>
        <w:shd w:val="clear" w:color="auto" w:fill="FFFFFF"/>
        <w:spacing w:before="0" w:beforeAutospacing="0" w:after="0" w:afterAutospacing="0" w:line="20" w:lineRule="atLeast"/>
        <w:ind w:firstLine="448"/>
        <w:jc w:val="both"/>
        <w:rPr>
          <w:color w:val="333333"/>
          <w:sz w:val="28"/>
          <w:szCs w:val="28"/>
          <w:lang w:val="uk-UA"/>
        </w:rPr>
      </w:pPr>
      <w:r w:rsidRPr="004A1993">
        <w:rPr>
          <w:color w:val="333333"/>
          <w:sz w:val="28"/>
          <w:szCs w:val="28"/>
          <w:lang w:val="uk-UA"/>
        </w:rPr>
        <w:t>26</w:t>
      </w:r>
      <w:r w:rsidR="003412C5" w:rsidRPr="004A1993">
        <w:rPr>
          <w:color w:val="333333"/>
          <w:sz w:val="28"/>
          <w:szCs w:val="28"/>
          <w:lang w:val="uk-UA"/>
        </w:rPr>
        <w:t xml:space="preserve">. </w:t>
      </w:r>
      <w:r w:rsidR="009020F9" w:rsidRPr="004A1993">
        <w:rPr>
          <w:color w:val="333333"/>
          <w:sz w:val="28"/>
          <w:szCs w:val="28"/>
          <w:lang w:val="uk-UA"/>
        </w:rPr>
        <w:t>У</w:t>
      </w:r>
      <w:r w:rsidR="003412C5" w:rsidRPr="004A1993">
        <w:rPr>
          <w:color w:val="333333"/>
          <w:sz w:val="28"/>
          <w:szCs w:val="28"/>
          <w:lang w:val="uk-UA"/>
        </w:rPr>
        <w:t xml:space="preserve">повноважена </w:t>
      </w:r>
      <w:r w:rsidR="009020F9" w:rsidRPr="004A1993">
        <w:rPr>
          <w:color w:val="333333"/>
          <w:sz w:val="28"/>
          <w:szCs w:val="28"/>
          <w:lang w:val="uk-UA"/>
        </w:rPr>
        <w:t>особа Прихистку</w:t>
      </w:r>
      <w:r w:rsidR="003F6079" w:rsidRPr="004A1993">
        <w:rPr>
          <w:color w:val="333333"/>
          <w:sz w:val="28"/>
          <w:szCs w:val="28"/>
          <w:lang w:val="uk-UA"/>
        </w:rPr>
        <w:t xml:space="preserve"> зобов’язана</w:t>
      </w:r>
      <w:r w:rsidR="003D1063" w:rsidRPr="004A1993">
        <w:rPr>
          <w:color w:val="333333"/>
          <w:sz w:val="28"/>
          <w:szCs w:val="28"/>
          <w:lang w:val="uk-UA"/>
        </w:rPr>
        <w:t>:</w:t>
      </w:r>
    </w:p>
    <w:p w:rsidR="009020F9" w:rsidRPr="004A1993" w:rsidRDefault="00797E6E" w:rsidP="003F6079">
      <w:pPr>
        <w:pStyle w:val="rvps2"/>
        <w:shd w:val="clear" w:color="auto" w:fill="FFFFFF"/>
        <w:spacing w:before="0" w:beforeAutospacing="0" w:after="0" w:afterAutospacing="0" w:line="20" w:lineRule="atLeast"/>
        <w:ind w:firstLine="448"/>
        <w:jc w:val="both"/>
        <w:rPr>
          <w:color w:val="333333"/>
          <w:sz w:val="28"/>
          <w:szCs w:val="28"/>
          <w:lang w:val="uk-UA"/>
        </w:rPr>
      </w:pPr>
      <w:r w:rsidRPr="004A1993">
        <w:rPr>
          <w:color w:val="333333"/>
          <w:sz w:val="28"/>
          <w:szCs w:val="28"/>
          <w:lang w:val="uk-UA"/>
        </w:rPr>
        <w:t xml:space="preserve">здійснювати </w:t>
      </w:r>
      <w:r w:rsidR="003412C5" w:rsidRPr="004A1993">
        <w:rPr>
          <w:color w:val="333333"/>
          <w:sz w:val="28"/>
          <w:szCs w:val="28"/>
          <w:lang w:val="uk-UA"/>
        </w:rPr>
        <w:t>обслуговування та функціонування матеріально-технічної бази</w:t>
      </w:r>
      <w:r w:rsidR="009020F9" w:rsidRPr="004A1993">
        <w:rPr>
          <w:color w:val="333333"/>
          <w:sz w:val="28"/>
          <w:szCs w:val="28"/>
          <w:lang w:val="uk-UA"/>
        </w:rPr>
        <w:t xml:space="preserve"> </w:t>
      </w:r>
      <w:r w:rsidR="003412C5" w:rsidRPr="004A1993">
        <w:rPr>
          <w:color w:val="333333"/>
          <w:sz w:val="28"/>
          <w:szCs w:val="28"/>
          <w:lang w:val="uk-UA"/>
        </w:rPr>
        <w:t>місця тимчасовог</w:t>
      </w:r>
      <w:r w:rsidR="009020F9" w:rsidRPr="004A1993">
        <w:rPr>
          <w:color w:val="333333"/>
          <w:sz w:val="28"/>
          <w:szCs w:val="28"/>
          <w:lang w:val="uk-UA"/>
        </w:rPr>
        <w:t>о проживання</w:t>
      </w:r>
      <w:r w:rsidR="003D1063" w:rsidRPr="004A1993">
        <w:rPr>
          <w:color w:val="333333"/>
          <w:sz w:val="28"/>
          <w:szCs w:val="28"/>
          <w:lang w:val="uk-UA"/>
        </w:rPr>
        <w:t>;</w:t>
      </w:r>
    </w:p>
    <w:p w:rsidR="003412C5" w:rsidRPr="004A1993" w:rsidRDefault="00797E6E" w:rsidP="003F6079">
      <w:pPr>
        <w:pStyle w:val="rvps2"/>
        <w:shd w:val="clear" w:color="auto" w:fill="FFFFFF"/>
        <w:spacing w:before="0" w:beforeAutospacing="0" w:after="0" w:afterAutospacing="0" w:line="20" w:lineRule="atLeast"/>
        <w:ind w:firstLine="448"/>
        <w:jc w:val="both"/>
        <w:rPr>
          <w:color w:val="333333"/>
          <w:sz w:val="28"/>
          <w:szCs w:val="28"/>
          <w:lang w:val="uk-UA"/>
        </w:rPr>
      </w:pPr>
      <w:bookmarkStart w:id="46" w:name="n71"/>
      <w:bookmarkStart w:id="47" w:name="n72"/>
      <w:bookmarkStart w:id="48" w:name="n74"/>
      <w:bookmarkStart w:id="49" w:name="n75"/>
      <w:bookmarkEnd w:id="46"/>
      <w:bookmarkEnd w:id="47"/>
      <w:bookmarkEnd w:id="48"/>
      <w:bookmarkEnd w:id="49"/>
      <w:r w:rsidRPr="004A1993">
        <w:rPr>
          <w:color w:val="333333"/>
          <w:sz w:val="28"/>
          <w:szCs w:val="28"/>
          <w:lang w:val="uk-UA"/>
        </w:rPr>
        <w:t xml:space="preserve">здійснювати </w:t>
      </w:r>
      <w:r w:rsidR="003D1063" w:rsidRPr="004A1993">
        <w:rPr>
          <w:color w:val="333333"/>
          <w:sz w:val="28"/>
          <w:szCs w:val="28"/>
          <w:lang w:val="uk-UA"/>
        </w:rPr>
        <w:t>організ</w:t>
      </w:r>
      <w:r w:rsidR="003F6079" w:rsidRPr="004A1993">
        <w:rPr>
          <w:color w:val="333333"/>
          <w:sz w:val="28"/>
          <w:szCs w:val="28"/>
          <w:lang w:val="uk-UA"/>
        </w:rPr>
        <w:t>ацію</w:t>
      </w:r>
      <w:r w:rsidR="003412C5" w:rsidRPr="004A1993">
        <w:rPr>
          <w:color w:val="333333"/>
          <w:sz w:val="28"/>
          <w:szCs w:val="28"/>
          <w:lang w:val="uk-UA"/>
        </w:rPr>
        <w:t xml:space="preserve"> процес</w:t>
      </w:r>
      <w:r w:rsidR="003D1063" w:rsidRPr="004A1993">
        <w:rPr>
          <w:color w:val="333333"/>
          <w:sz w:val="28"/>
          <w:szCs w:val="28"/>
          <w:lang w:val="uk-UA"/>
        </w:rPr>
        <w:t>у</w:t>
      </w:r>
      <w:r w:rsidR="003412C5" w:rsidRPr="004A1993">
        <w:rPr>
          <w:color w:val="333333"/>
          <w:sz w:val="28"/>
          <w:szCs w:val="28"/>
          <w:lang w:val="uk-UA"/>
        </w:rPr>
        <w:t xml:space="preserve"> вселення та виселення внутрішньо переміщених осіб;</w:t>
      </w:r>
    </w:p>
    <w:p w:rsidR="003412C5" w:rsidRPr="004A1993" w:rsidRDefault="003D1063" w:rsidP="003F6079">
      <w:pPr>
        <w:pStyle w:val="rvps2"/>
        <w:shd w:val="clear" w:color="auto" w:fill="FFFFFF"/>
        <w:spacing w:before="0" w:beforeAutospacing="0" w:after="0" w:afterAutospacing="0" w:line="20" w:lineRule="atLeast"/>
        <w:ind w:firstLine="448"/>
        <w:jc w:val="both"/>
        <w:rPr>
          <w:color w:val="333333"/>
          <w:sz w:val="28"/>
          <w:szCs w:val="28"/>
          <w:lang w:val="uk-UA"/>
        </w:rPr>
      </w:pPr>
      <w:bookmarkStart w:id="50" w:name="n76"/>
      <w:bookmarkStart w:id="51" w:name="n77"/>
      <w:bookmarkEnd w:id="50"/>
      <w:bookmarkEnd w:id="51"/>
      <w:r w:rsidRPr="004A1993">
        <w:rPr>
          <w:color w:val="333333"/>
          <w:sz w:val="28"/>
          <w:szCs w:val="28"/>
          <w:lang w:val="uk-UA"/>
        </w:rPr>
        <w:t>ве</w:t>
      </w:r>
      <w:r w:rsidR="00797E6E" w:rsidRPr="004A1993">
        <w:rPr>
          <w:color w:val="333333"/>
          <w:sz w:val="28"/>
          <w:szCs w:val="28"/>
          <w:lang w:val="uk-UA"/>
        </w:rPr>
        <w:t>сти</w:t>
      </w:r>
      <w:r w:rsidR="003412C5" w:rsidRPr="004A1993">
        <w:rPr>
          <w:color w:val="333333"/>
          <w:sz w:val="28"/>
          <w:szCs w:val="28"/>
          <w:lang w:val="uk-UA"/>
        </w:rPr>
        <w:t xml:space="preserve"> облік осіб, які проживають у місці тимчасового проживання, та нада</w:t>
      </w:r>
      <w:r w:rsidR="00797E6E" w:rsidRPr="004A1993">
        <w:rPr>
          <w:color w:val="333333"/>
          <w:sz w:val="28"/>
          <w:szCs w:val="28"/>
          <w:lang w:val="uk-UA"/>
        </w:rPr>
        <w:t>вати</w:t>
      </w:r>
      <w:r w:rsidR="003412C5" w:rsidRPr="004A1993">
        <w:rPr>
          <w:color w:val="333333"/>
          <w:sz w:val="28"/>
          <w:szCs w:val="28"/>
          <w:lang w:val="uk-UA"/>
        </w:rPr>
        <w:t xml:space="preserve"> </w:t>
      </w:r>
      <w:r w:rsidR="009020F9" w:rsidRPr="004A1993">
        <w:rPr>
          <w:color w:val="333333"/>
          <w:sz w:val="28"/>
          <w:szCs w:val="28"/>
          <w:lang w:val="uk-UA"/>
        </w:rPr>
        <w:t>балансоутримувачу</w:t>
      </w:r>
      <w:r w:rsidR="003412C5" w:rsidRPr="004A1993">
        <w:rPr>
          <w:color w:val="333333"/>
          <w:sz w:val="28"/>
          <w:szCs w:val="28"/>
          <w:lang w:val="uk-UA"/>
        </w:rPr>
        <w:t xml:space="preserve"> </w:t>
      </w:r>
      <w:r w:rsidR="009020F9" w:rsidRPr="004A1993">
        <w:rPr>
          <w:color w:val="333333"/>
          <w:sz w:val="28"/>
          <w:szCs w:val="28"/>
          <w:lang w:val="uk-UA"/>
        </w:rPr>
        <w:t xml:space="preserve">Прихистку </w:t>
      </w:r>
      <w:r w:rsidR="007E1D20" w:rsidRPr="004A1993">
        <w:rPr>
          <w:color w:val="333333"/>
          <w:sz w:val="28"/>
          <w:szCs w:val="28"/>
          <w:lang w:val="uk-UA"/>
        </w:rPr>
        <w:t>щотижн</w:t>
      </w:r>
      <w:r w:rsidR="00797E6E" w:rsidRPr="004A1993">
        <w:rPr>
          <w:color w:val="333333"/>
          <w:sz w:val="28"/>
          <w:szCs w:val="28"/>
          <w:lang w:val="uk-UA"/>
        </w:rPr>
        <w:t>еву</w:t>
      </w:r>
      <w:r w:rsidR="007E1D20" w:rsidRPr="004A1993">
        <w:rPr>
          <w:color w:val="333333"/>
          <w:sz w:val="28"/>
          <w:szCs w:val="28"/>
          <w:lang w:val="uk-UA"/>
        </w:rPr>
        <w:t xml:space="preserve"> інформаці</w:t>
      </w:r>
      <w:r w:rsidR="00797E6E" w:rsidRPr="004A1993">
        <w:rPr>
          <w:color w:val="333333"/>
          <w:sz w:val="28"/>
          <w:szCs w:val="28"/>
          <w:lang w:val="uk-UA"/>
        </w:rPr>
        <w:t>ю</w:t>
      </w:r>
      <w:r w:rsidR="003412C5" w:rsidRPr="004A1993">
        <w:rPr>
          <w:color w:val="333333"/>
          <w:sz w:val="28"/>
          <w:szCs w:val="28"/>
          <w:lang w:val="uk-UA"/>
        </w:rPr>
        <w:t xml:space="preserve"> про наявність вільних ліжко-місць;</w:t>
      </w:r>
    </w:p>
    <w:p w:rsidR="003412C5" w:rsidRPr="004A1993" w:rsidRDefault="003D1063" w:rsidP="003F6079">
      <w:pPr>
        <w:pStyle w:val="rvps2"/>
        <w:shd w:val="clear" w:color="auto" w:fill="FFFFFF"/>
        <w:spacing w:before="0" w:beforeAutospacing="0" w:after="0" w:afterAutospacing="0" w:line="20" w:lineRule="atLeast"/>
        <w:ind w:firstLine="448"/>
        <w:jc w:val="both"/>
        <w:rPr>
          <w:color w:val="333333"/>
          <w:sz w:val="28"/>
          <w:szCs w:val="28"/>
          <w:lang w:val="uk-UA"/>
        </w:rPr>
      </w:pPr>
      <w:bookmarkStart w:id="52" w:name="n78"/>
      <w:bookmarkEnd w:id="52"/>
      <w:r w:rsidRPr="004A1993">
        <w:rPr>
          <w:color w:val="333333"/>
          <w:sz w:val="28"/>
          <w:szCs w:val="28"/>
          <w:lang w:val="uk-UA"/>
        </w:rPr>
        <w:t>розміщ</w:t>
      </w:r>
      <w:r w:rsidR="00165C73" w:rsidRPr="004A1993">
        <w:rPr>
          <w:color w:val="333333"/>
          <w:sz w:val="28"/>
          <w:szCs w:val="28"/>
          <w:lang w:val="uk-UA"/>
        </w:rPr>
        <w:t>увати</w:t>
      </w:r>
      <w:r w:rsidR="007E1D20" w:rsidRPr="004A1993">
        <w:rPr>
          <w:color w:val="333333"/>
          <w:sz w:val="28"/>
          <w:szCs w:val="28"/>
          <w:lang w:val="uk-UA"/>
        </w:rPr>
        <w:t xml:space="preserve"> осіб з інвалідністю та інших маломобільних груп</w:t>
      </w:r>
      <w:r w:rsidR="003412C5" w:rsidRPr="004A1993">
        <w:rPr>
          <w:color w:val="333333"/>
          <w:sz w:val="28"/>
          <w:szCs w:val="28"/>
          <w:lang w:val="uk-UA"/>
        </w:rPr>
        <w:t xml:space="preserve"> населення з урахуванням вимог щодо безперешкодного доступу осіб з інвалідністю та інших маломобільних груп населення та поверховості об’єкта;</w:t>
      </w:r>
    </w:p>
    <w:p w:rsidR="00165C73" w:rsidRPr="004A1993" w:rsidRDefault="003F6079" w:rsidP="00165C73">
      <w:pPr>
        <w:pStyle w:val="rvps2"/>
        <w:shd w:val="clear" w:color="auto" w:fill="FFFFFF"/>
        <w:spacing w:before="0" w:beforeAutospacing="0" w:after="0" w:afterAutospacing="0" w:line="20" w:lineRule="atLeast"/>
        <w:ind w:firstLine="448"/>
        <w:jc w:val="both"/>
        <w:rPr>
          <w:color w:val="333333"/>
          <w:sz w:val="28"/>
          <w:szCs w:val="28"/>
          <w:lang w:val="uk-UA"/>
        </w:rPr>
      </w:pPr>
      <w:bookmarkStart w:id="53" w:name="n79"/>
      <w:bookmarkEnd w:id="53"/>
      <w:r w:rsidRPr="004A1993">
        <w:rPr>
          <w:color w:val="333333"/>
          <w:sz w:val="28"/>
          <w:szCs w:val="28"/>
          <w:lang w:val="uk-UA"/>
        </w:rPr>
        <w:t>забезпеч</w:t>
      </w:r>
      <w:r w:rsidR="00165C73" w:rsidRPr="004A1993">
        <w:rPr>
          <w:color w:val="333333"/>
          <w:sz w:val="28"/>
          <w:szCs w:val="28"/>
          <w:lang w:val="uk-UA"/>
        </w:rPr>
        <w:t xml:space="preserve">увати </w:t>
      </w:r>
      <w:r w:rsidR="003412C5" w:rsidRPr="004A1993">
        <w:rPr>
          <w:color w:val="333333"/>
          <w:sz w:val="28"/>
          <w:szCs w:val="28"/>
          <w:lang w:val="uk-UA"/>
        </w:rPr>
        <w:t>дотримання конфіденційності та вимог законодавства щодо захисту персональних даних внутрішньо переміщених осіб;</w:t>
      </w:r>
    </w:p>
    <w:p w:rsidR="00165C73" w:rsidRPr="004A1993" w:rsidRDefault="003D1063" w:rsidP="00165C73">
      <w:pPr>
        <w:pStyle w:val="rvps2"/>
        <w:shd w:val="clear" w:color="auto" w:fill="FFFFFF"/>
        <w:spacing w:before="0" w:beforeAutospacing="0" w:after="0" w:afterAutospacing="0" w:line="20" w:lineRule="atLeast"/>
        <w:ind w:firstLine="448"/>
        <w:jc w:val="both"/>
        <w:rPr>
          <w:color w:val="333333"/>
          <w:sz w:val="28"/>
          <w:szCs w:val="28"/>
          <w:lang w:val="uk-UA"/>
        </w:rPr>
      </w:pPr>
      <w:bookmarkStart w:id="54" w:name="n80"/>
      <w:bookmarkEnd w:id="54"/>
      <w:r w:rsidRPr="004A1993">
        <w:rPr>
          <w:color w:val="333333"/>
          <w:sz w:val="28"/>
          <w:szCs w:val="28"/>
          <w:lang w:val="uk-UA"/>
        </w:rPr>
        <w:t>збира</w:t>
      </w:r>
      <w:r w:rsidR="00165C73" w:rsidRPr="004A1993">
        <w:rPr>
          <w:color w:val="333333"/>
          <w:sz w:val="28"/>
          <w:szCs w:val="28"/>
          <w:lang w:val="uk-UA"/>
        </w:rPr>
        <w:t>ти</w:t>
      </w:r>
      <w:r w:rsidR="003F6079" w:rsidRPr="004A1993">
        <w:rPr>
          <w:color w:val="333333"/>
          <w:sz w:val="28"/>
          <w:szCs w:val="28"/>
          <w:lang w:val="uk-UA"/>
        </w:rPr>
        <w:t xml:space="preserve"> та узагальн</w:t>
      </w:r>
      <w:r w:rsidR="00165C73" w:rsidRPr="004A1993">
        <w:rPr>
          <w:color w:val="333333"/>
          <w:sz w:val="28"/>
          <w:szCs w:val="28"/>
          <w:lang w:val="uk-UA"/>
        </w:rPr>
        <w:t>ювати</w:t>
      </w:r>
      <w:r w:rsidR="008323D4" w:rsidRPr="004A1993">
        <w:rPr>
          <w:color w:val="333333"/>
          <w:sz w:val="28"/>
          <w:szCs w:val="28"/>
          <w:lang w:val="uk-UA"/>
        </w:rPr>
        <w:t xml:space="preserve"> інформаці</w:t>
      </w:r>
      <w:r w:rsidR="00165C73" w:rsidRPr="004A1993">
        <w:rPr>
          <w:color w:val="333333"/>
          <w:sz w:val="28"/>
          <w:szCs w:val="28"/>
          <w:lang w:val="uk-UA"/>
        </w:rPr>
        <w:t>ю</w:t>
      </w:r>
      <w:r w:rsidR="003412C5" w:rsidRPr="004A1993">
        <w:rPr>
          <w:color w:val="333333"/>
          <w:sz w:val="28"/>
          <w:szCs w:val="28"/>
          <w:lang w:val="uk-UA"/>
        </w:rPr>
        <w:t xml:space="preserve"> про потреби мешканців місця тимчасового проживання;</w:t>
      </w:r>
    </w:p>
    <w:p w:rsidR="003412C5" w:rsidRPr="004A1993" w:rsidRDefault="00165C73" w:rsidP="00165C73">
      <w:pPr>
        <w:pStyle w:val="rvps2"/>
        <w:shd w:val="clear" w:color="auto" w:fill="FFFFFF"/>
        <w:spacing w:before="0" w:beforeAutospacing="0" w:after="0" w:afterAutospacing="0" w:line="20" w:lineRule="atLeast"/>
        <w:ind w:firstLine="448"/>
        <w:jc w:val="both"/>
        <w:rPr>
          <w:color w:val="333333"/>
          <w:sz w:val="28"/>
          <w:szCs w:val="28"/>
          <w:lang w:val="uk-UA"/>
        </w:rPr>
      </w:pPr>
      <w:bookmarkStart w:id="55" w:name="n81"/>
      <w:bookmarkEnd w:id="55"/>
      <w:r w:rsidRPr="004A1993">
        <w:rPr>
          <w:color w:val="333333"/>
          <w:sz w:val="28"/>
          <w:szCs w:val="28"/>
          <w:lang w:val="uk-UA"/>
        </w:rPr>
        <w:t xml:space="preserve">забезпечувати </w:t>
      </w:r>
      <w:r w:rsidR="003F6079" w:rsidRPr="004A1993">
        <w:rPr>
          <w:color w:val="333333"/>
          <w:sz w:val="28"/>
          <w:szCs w:val="28"/>
          <w:lang w:val="uk-UA"/>
        </w:rPr>
        <w:t>належн</w:t>
      </w:r>
      <w:r w:rsidRPr="004A1993">
        <w:rPr>
          <w:color w:val="333333"/>
          <w:sz w:val="28"/>
          <w:szCs w:val="28"/>
          <w:lang w:val="uk-UA"/>
        </w:rPr>
        <w:t>е</w:t>
      </w:r>
      <w:r w:rsidR="003F6079" w:rsidRPr="004A1993">
        <w:rPr>
          <w:color w:val="333333"/>
          <w:sz w:val="28"/>
          <w:szCs w:val="28"/>
          <w:lang w:val="uk-UA"/>
        </w:rPr>
        <w:t xml:space="preserve"> </w:t>
      </w:r>
      <w:r w:rsidR="003412C5" w:rsidRPr="004A1993">
        <w:rPr>
          <w:color w:val="333333"/>
          <w:sz w:val="28"/>
          <w:szCs w:val="28"/>
          <w:lang w:val="uk-UA"/>
        </w:rPr>
        <w:t>утримання майна місця тимчасового проживання;</w:t>
      </w:r>
    </w:p>
    <w:p w:rsidR="008323D4" w:rsidRPr="004A1993" w:rsidRDefault="003F6079" w:rsidP="008323D4">
      <w:pPr>
        <w:pStyle w:val="rvps2"/>
        <w:shd w:val="clear" w:color="auto" w:fill="FFFFFF"/>
        <w:spacing w:before="0" w:beforeAutospacing="0" w:after="0" w:afterAutospacing="0" w:line="20" w:lineRule="atLeast"/>
        <w:ind w:firstLine="448"/>
        <w:jc w:val="both"/>
        <w:rPr>
          <w:color w:val="333333"/>
          <w:sz w:val="28"/>
          <w:szCs w:val="28"/>
          <w:lang w:val="uk-UA"/>
        </w:rPr>
      </w:pPr>
      <w:bookmarkStart w:id="56" w:name="n82"/>
      <w:bookmarkEnd w:id="56"/>
      <w:r w:rsidRPr="004A1993">
        <w:rPr>
          <w:color w:val="333333"/>
          <w:sz w:val="28"/>
          <w:szCs w:val="28"/>
          <w:lang w:val="uk-UA"/>
        </w:rPr>
        <w:t>створ</w:t>
      </w:r>
      <w:r w:rsidR="00165C73" w:rsidRPr="004A1993">
        <w:rPr>
          <w:color w:val="333333"/>
          <w:sz w:val="28"/>
          <w:szCs w:val="28"/>
          <w:lang w:val="uk-UA"/>
        </w:rPr>
        <w:t>ювати</w:t>
      </w:r>
      <w:r w:rsidRPr="004A1993">
        <w:rPr>
          <w:color w:val="333333"/>
          <w:sz w:val="28"/>
          <w:szCs w:val="28"/>
          <w:lang w:val="uk-UA"/>
        </w:rPr>
        <w:t xml:space="preserve"> умов</w:t>
      </w:r>
      <w:r w:rsidR="00165C73" w:rsidRPr="004A1993">
        <w:rPr>
          <w:color w:val="333333"/>
          <w:sz w:val="28"/>
          <w:szCs w:val="28"/>
          <w:lang w:val="uk-UA"/>
        </w:rPr>
        <w:t>и</w:t>
      </w:r>
      <w:r w:rsidR="003412C5" w:rsidRPr="004A1993">
        <w:rPr>
          <w:color w:val="333333"/>
          <w:sz w:val="28"/>
          <w:szCs w:val="28"/>
          <w:lang w:val="uk-UA"/>
        </w:rPr>
        <w:t xml:space="preserve"> для безперешкодного доступу до місць загального користування особами, які проживають у місці тимчасового проживання;</w:t>
      </w:r>
    </w:p>
    <w:p w:rsidR="003412C5" w:rsidRPr="004A1993" w:rsidRDefault="003F6079" w:rsidP="003F6079">
      <w:pPr>
        <w:pStyle w:val="rvps2"/>
        <w:shd w:val="clear" w:color="auto" w:fill="FFFFFF"/>
        <w:spacing w:before="0" w:beforeAutospacing="0" w:after="0" w:afterAutospacing="0" w:line="20" w:lineRule="atLeast"/>
        <w:ind w:firstLine="448"/>
        <w:jc w:val="both"/>
        <w:rPr>
          <w:color w:val="333333"/>
          <w:sz w:val="28"/>
          <w:szCs w:val="28"/>
          <w:lang w:val="uk-UA"/>
        </w:rPr>
      </w:pPr>
      <w:bookmarkStart w:id="57" w:name="n83"/>
      <w:bookmarkEnd w:id="57"/>
      <w:r w:rsidRPr="004A1993">
        <w:rPr>
          <w:color w:val="333333"/>
          <w:sz w:val="28"/>
          <w:szCs w:val="28"/>
          <w:lang w:val="uk-UA"/>
        </w:rPr>
        <w:t>інформ</w:t>
      </w:r>
      <w:r w:rsidR="008323D4" w:rsidRPr="004A1993">
        <w:rPr>
          <w:color w:val="333333"/>
          <w:sz w:val="28"/>
          <w:szCs w:val="28"/>
          <w:lang w:val="uk-UA"/>
        </w:rPr>
        <w:t>у</w:t>
      </w:r>
      <w:r w:rsidR="00165C73" w:rsidRPr="004A1993">
        <w:rPr>
          <w:color w:val="333333"/>
          <w:sz w:val="28"/>
          <w:szCs w:val="28"/>
          <w:lang w:val="uk-UA"/>
        </w:rPr>
        <w:t xml:space="preserve">вати </w:t>
      </w:r>
      <w:r w:rsidR="003412C5" w:rsidRPr="004A1993">
        <w:rPr>
          <w:color w:val="333333"/>
          <w:sz w:val="28"/>
          <w:szCs w:val="28"/>
          <w:lang w:val="uk-UA"/>
        </w:rPr>
        <w:t xml:space="preserve">осіб, які проживають у місці тимчасового проживання, </w:t>
      </w:r>
      <w:r w:rsidR="003D1063" w:rsidRPr="004A1993">
        <w:rPr>
          <w:color w:val="333333"/>
          <w:sz w:val="28"/>
          <w:szCs w:val="28"/>
          <w:lang w:val="uk-UA"/>
        </w:rPr>
        <w:t xml:space="preserve">про прийняття рішень, </w:t>
      </w:r>
      <w:r w:rsidR="008323D4" w:rsidRPr="004A1993">
        <w:rPr>
          <w:color w:val="333333"/>
          <w:sz w:val="28"/>
          <w:szCs w:val="28"/>
          <w:lang w:val="uk-UA"/>
        </w:rPr>
        <w:t xml:space="preserve">що </w:t>
      </w:r>
      <w:r w:rsidR="003D1063" w:rsidRPr="004A1993">
        <w:rPr>
          <w:color w:val="333333"/>
          <w:sz w:val="28"/>
          <w:szCs w:val="28"/>
          <w:lang w:val="uk-UA"/>
        </w:rPr>
        <w:t>пов’язані</w:t>
      </w:r>
      <w:r w:rsidR="003412C5" w:rsidRPr="004A1993">
        <w:rPr>
          <w:color w:val="333333"/>
          <w:sz w:val="28"/>
          <w:szCs w:val="28"/>
          <w:lang w:val="uk-UA"/>
        </w:rPr>
        <w:t xml:space="preserve"> з функціонуванням або припиненням функціонування, управлінням та обслуговуванням місця тимчасового проживання;</w:t>
      </w:r>
    </w:p>
    <w:p w:rsidR="003412C5" w:rsidRPr="004A1993" w:rsidRDefault="00165C73" w:rsidP="003F6079">
      <w:pPr>
        <w:pStyle w:val="rvps2"/>
        <w:shd w:val="clear" w:color="auto" w:fill="FFFFFF"/>
        <w:spacing w:before="0" w:beforeAutospacing="0" w:after="0" w:afterAutospacing="0" w:line="20" w:lineRule="atLeast"/>
        <w:ind w:firstLine="448"/>
        <w:jc w:val="both"/>
        <w:rPr>
          <w:color w:val="333333"/>
          <w:sz w:val="28"/>
          <w:szCs w:val="28"/>
          <w:lang w:val="uk-UA"/>
        </w:rPr>
      </w:pPr>
      <w:bookmarkStart w:id="58" w:name="n84"/>
      <w:bookmarkEnd w:id="58"/>
      <w:r w:rsidRPr="004A1993">
        <w:rPr>
          <w:color w:val="333333"/>
          <w:sz w:val="28"/>
          <w:szCs w:val="28"/>
          <w:lang w:val="uk-UA"/>
        </w:rPr>
        <w:t xml:space="preserve">вести </w:t>
      </w:r>
      <w:r w:rsidR="003412C5" w:rsidRPr="004A1993">
        <w:rPr>
          <w:color w:val="333333"/>
          <w:sz w:val="28"/>
          <w:szCs w:val="28"/>
          <w:lang w:val="uk-UA"/>
        </w:rPr>
        <w:t>облік гуманітарної допомоги, наданої для використання внутрішньо переміщеними особами, які проживають у місці тимчасового проживання, з повним описом наданої допомоги, кількістю та її місцезнаходженням;</w:t>
      </w:r>
    </w:p>
    <w:p w:rsidR="003412C5" w:rsidRPr="004A1993" w:rsidRDefault="003F6079" w:rsidP="003F6079">
      <w:pPr>
        <w:pStyle w:val="rvps2"/>
        <w:shd w:val="clear" w:color="auto" w:fill="FFFFFF"/>
        <w:spacing w:before="0" w:beforeAutospacing="0" w:after="0" w:afterAutospacing="0" w:line="20" w:lineRule="atLeast"/>
        <w:ind w:firstLine="448"/>
        <w:jc w:val="both"/>
        <w:rPr>
          <w:color w:val="333333"/>
          <w:sz w:val="28"/>
          <w:szCs w:val="28"/>
          <w:lang w:val="uk-UA"/>
        </w:rPr>
      </w:pPr>
      <w:bookmarkStart w:id="59" w:name="n85"/>
      <w:bookmarkStart w:id="60" w:name="n86"/>
      <w:bookmarkStart w:id="61" w:name="n87"/>
      <w:bookmarkStart w:id="62" w:name="n89"/>
      <w:bookmarkEnd w:id="59"/>
      <w:bookmarkEnd w:id="60"/>
      <w:bookmarkEnd w:id="61"/>
      <w:bookmarkEnd w:id="62"/>
      <w:r w:rsidRPr="004A1993">
        <w:rPr>
          <w:color w:val="333333"/>
          <w:sz w:val="28"/>
          <w:szCs w:val="28"/>
          <w:lang w:val="uk-UA"/>
        </w:rPr>
        <w:lastRenderedPageBreak/>
        <w:t>прийма</w:t>
      </w:r>
      <w:r w:rsidR="008323D4" w:rsidRPr="004A1993">
        <w:rPr>
          <w:color w:val="333333"/>
          <w:sz w:val="28"/>
          <w:szCs w:val="28"/>
          <w:lang w:val="uk-UA"/>
        </w:rPr>
        <w:t>ти</w:t>
      </w:r>
      <w:r w:rsidR="003412C5" w:rsidRPr="004A1993">
        <w:rPr>
          <w:color w:val="333333"/>
          <w:sz w:val="28"/>
          <w:szCs w:val="28"/>
          <w:lang w:val="uk-UA"/>
        </w:rPr>
        <w:t xml:space="preserve"> та забезпеч</w:t>
      </w:r>
      <w:r w:rsidR="008323D4" w:rsidRPr="004A1993">
        <w:rPr>
          <w:color w:val="333333"/>
          <w:sz w:val="28"/>
          <w:szCs w:val="28"/>
          <w:lang w:val="uk-UA"/>
        </w:rPr>
        <w:t>увати</w:t>
      </w:r>
      <w:r w:rsidR="003412C5" w:rsidRPr="004A1993">
        <w:rPr>
          <w:color w:val="333333"/>
          <w:sz w:val="28"/>
          <w:szCs w:val="28"/>
          <w:lang w:val="uk-UA"/>
        </w:rPr>
        <w:t xml:space="preserve"> розгляд звернень від мешканців місця тимчасового проживання, зокрема щодо умов проживання та функціонування місця тимчасового проживання;</w:t>
      </w:r>
    </w:p>
    <w:p w:rsidR="003412C5" w:rsidRPr="004A1993" w:rsidRDefault="003412C5" w:rsidP="003F6079">
      <w:pPr>
        <w:pStyle w:val="rvps2"/>
        <w:shd w:val="clear" w:color="auto" w:fill="FFFFFF"/>
        <w:spacing w:before="0" w:beforeAutospacing="0" w:after="0" w:afterAutospacing="0" w:line="20" w:lineRule="atLeast"/>
        <w:ind w:firstLine="448"/>
        <w:jc w:val="both"/>
        <w:rPr>
          <w:color w:val="333333"/>
          <w:sz w:val="28"/>
          <w:szCs w:val="28"/>
          <w:lang w:val="uk-UA"/>
        </w:rPr>
      </w:pPr>
      <w:bookmarkStart w:id="63" w:name="n90"/>
      <w:bookmarkStart w:id="64" w:name="n91"/>
      <w:bookmarkEnd w:id="63"/>
      <w:bookmarkEnd w:id="64"/>
      <w:r w:rsidRPr="004A1993">
        <w:rPr>
          <w:color w:val="333333"/>
          <w:sz w:val="28"/>
          <w:szCs w:val="28"/>
          <w:lang w:val="uk-UA"/>
        </w:rPr>
        <w:t>не допускати дискримінації внутрішньо переміщених осіб за ознаками їх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за будь-якими іншими ознаками.</w:t>
      </w:r>
    </w:p>
    <w:p w:rsidR="003412C5" w:rsidRPr="004A1993" w:rsidRDefault="008323D4" w:rsidP="003F6079">
      <w:pPr>
        <w:pStyle w:val="rvps2"/>
        <w:shd w:val="clear" w:color="auto" w:fill="FFFFFF"/>
        <w:spacing w:before="0" w:beforeAutospacing="0" w:after="0" w:afterAutospacing="0" w:line="20" w:lineRule="atLeast"/>
        <w:ind w:firstLine="448"/>
        <w:jc w:val="both"/>
        <w:rPr>
          <w:color w:val="333333"/>
          <w:sz w:val="28"/>
          <w:szCs w:val="28"/>
          <w:lang w:val="uk-UA"/>
        </w:rPr>
      </w:pPr>
      <w:bookmarkStart w:id="65" w:name="n92"/>
      <w:bookmarkStart w:id="66" w:name="n93"/>
      <w:bookmarkEnd w:id="65"/>
      <w:bookmarkEnd w:id="66"/>
      <w:r w:rsidRPr="004A1993">
        <w:rPr>
          <w:color w:val="333333"/>
          <w:sz w:val="28"/>
          <w:szCs w:val="28"/>
          <w:lang w:val="uk-UA"/>
        </w:rPr>
        <w:t>27</w:t>
      </w:r>
      <w:r w:rsidR="003F6079" w:rsidRPr="004A1993">
        <w:rPr>
          <w:color w:val="333333"/>
          <w:sz w:val="28"/>
          <w:szCs w:val="28"/>
          <w:lang w:val="uk-UA"/>
        </w:rPr>
        <w:t xml:space="preserve">. </w:t>
      </w:r>
      <w:r w:rsidR="003412C5" w:rsidRPr="004A1993">
        <w:rPr>
          <w:color w:val="333333"/>
          <w:sz w:val="28"/>
          <w:szCs w:val="28"/>
          <w:lang w:val="uk-UA"/>
        </w:rPr>
        <w:t>Взаємовідносини внутрішньо переміщених осіб, працівників місця тимчасового проживання, волонтерів, представників громадських об’єднань тощо формуються з дотриманням толерантного ставлення до поглядів, ідеологічних та релігійних переконань інших осіб та повинні категорично виключати прояви фізичного, сексуального, психологічного, економічного, гендерного або іншого насильства в будь-якій формі.</w:t>
      </w:r>
    </w:p>
    <w:p w:rsidR="00D909F0" w:rsidRPr="004A1993" w:rsidRDefault="00717369" w:rsidP="00052D57">
      <w:pPr>
        <w:pStyle w:val="rvps2"/>
        <w:shd w:val="clear" w:color="auto" w:fill="FFFFFF"/>
        <w:spacing w:before="0" w:beforeAutospacing="0" w:after="0" w:afterAutospacing="0" w:line="20" w:lineRule="atLeast"/>
        <w:ind w:firstLine="450"/>
        <w:jc w:val="both"/>
        <w:rPr>
          <w:color w:val="333333"/>
          <w:sz w:val="28"/>
          <w:szCs w:val="28"/>
          <w:lang w:val="uk-UA"/>
        </w:rPr>
      </w:pPr>
      <w:r w:rsidRPr="004A1993">
        <w:rPr>
          <w:color w:val="333333"/>
          <w:sz w:val="28"/>
          <w:szCs w:val="28"/>
          <w:lang w:val="uk-UA"/>
        </w:rPr>
        <w:t xml:space="preserve">   </w:t>
      </w:r>
    </w:p>
    <w:p w:rsidR="00346F6B" w:rsidRPr="004A1993" w:rsidRDefault="00346F6B" w:rsidP="00054F4D">
      <w:pPr>
        <w:pStyle w:val="rvps7"/>
        <w:shd w:val="clear" w:color="auto" w:fill="FFFFFF"/>
        <w:spacing w:before="150" w:beforeAutospacing="0" w:after="150" w:afterAutospacing="0"/>
        <w:ind w:left="450" w:right="450"/>
        <w:jc w:val="center"/>
        <w:rPr>
          <w:color w:val="333333"/>
          <w:sz w:val="28"/>
          <w:szCs w:val="28"/>
          <w:lang w:val="uk-UA"/>
        </w:rPr>
      </w:pPr>
      <w:r w:rsidRPr="004A1993">
        <w:rPr>
          <w:b/>
          <w:color w:val="333333"/>
          <w:sz w:val="28"/>
          <w:szCs w:val="28"/>
          <w:lang w:val="uk-UA"/>
        </w:rPr>
        <w:t xml:space="preserve">Забезпечення інформування та зворотного зв’язку  </w:t>
      </w:r>
      <w:r w:rsidRPr="004A1993">
        <w:rPr>
          <w:rStyle w:val="rvts15"/>
          <w:b/>
          <w:bCs/>
          <w:color w:val="333333"/>
          <w:sz w:val="28"/>
          <w:szCs w:val="28"/>
          <w:lang w:val="uk-UA"/>
        </w:rPr>
        <w:t>для внутрішньо переміщених осіб</w:t>
      </w:r>
      <w:bookmarkStart w:id="67" w:name="n148"/>
      <w:bookmarkEnd w:id="67"/>
    </w:p>
    <w:p w:rsidR="002C4921" w:rsidRPr="004A1993" w:rsidRDefault="00E53C31" w:rsidP="00346F6B">
      <w:pPr>
        <w:pStyle w:val="rvps2"/>
        <w:shd w:val="clear" w:color="auto" w:fill="FFFFFF"/>
        <w:spacing w:before="0" w:beforeAutospacing="0" w:after="0" w:afterAutospacing="0"/>
        <w:ind w:firstLine="448"/>
        <w:jc w:val="both"/>
        <w:rPr>
          <w:color w:val="333333"/>
          <w:sz w:val="28"/>
          <w:szCs w:val="28"/>
          <w:lang w:val="uk-UA"/>
        </w:rPr>
      </w:pPr>
      <w:r w:rsidRPr="004A1993">
        <w:rPr>
          <w:color w:val="333333"/>
          <w:sz w:val="28"/>
          <w:szCs w:val="28"/>
          <w:lang w:val="uk-UA"/>
        </w:rPr>
        <w:t>28</w:t>
      </w:r>
      <w:r w:rsidR="00346F6B" w:rsidRPr="004A1993">
        <w:rPr>
          <w:color w:val="333333"/>
          <w:sz w:val="28"/>
          <w:szCs w:val="28"/>
          <w:lang w:val="uk-UA"/>
        </w:rPr>
        <w:t xml:space="preserve">.  </w:t>
      </w:r>
      <w:r w:rsidR="002C4921" w:rsidRPr="004A1993">
        <w:rPr>
          <w:color w:val="333333"/>
          <w:sz w:val="28"/>
          <w:szCs w:val="28"/>
          <w:lang w:val="uk-UA"/>
        </w:rPr>
        <w:t>У</w:t>
      </w:r>
      <w:r w:rsidR="00346F6B" w:rsidRPr="004A1993">
        <w:rPr>
          <w:color w:val="333333"/>
          <w:sz w:val="28"/>
          <w:szCs w:val="28"/>
          <w:lang w:val="uk-UA"/>
        </w:rPr>
        <w:t xml:space="preserve">повноважена особа </w:t>
      </w:r>
      <w:r w:rsidR="002C4921" w:rsidRPr="004A1993">
        <w:rPr>
          <w:color w:val="333333"/>
          <w:sz w:val="28"/>
          <w:szCs w:val="28"/>
          <w:lang w:val="uk-UA"/>
        </w:rPr>
        <w:t>Прихистку забезпечує</w:t>
      </w:r>
      <w:r w:rsidR="00346F6B" w:rsidRPr="004A1993">
        <w:rPr>
          <w:color w:val="333333"/>
          <w:sz w:val="28"/>
          <w:szCs w:val="28"/>
          <w:lang w:val="uk-UA"/>
        </w:rPr>
        <w:t xml:space="preserve"> належний доступ до інформації щодо умов проживання та функціонування Прихистку</w:t>
      </w:r>
      <w:r w:rsidR="002C4921" w:rsidRPr="004A1993">
        <w:rPr>
          <w:color w:val="333333"/>
          <w:sz w:val="28"/>
          <w:szCs w:val="28"/>
          <w:lang w:val="uk-UA"/>
        </w:rPr>
        <w:t xml:space="preserve"> та </w:t>
      </w:r>
      <w:hyperlink r:id="rId17" w:anchor="n164" w:history="1">
        <w:r w:rsidR="002C4921" w:rsidRPr="004A1993">
          <w:rPr>
            <w:rStyle w:val="a4"/>
            <w:color w:val="auto"/>
            <w:sz w:val="28"/>
            <w:szCs w:val="28"/>
            <w:u w:val="none"/>
            <w:shd w:val="clear" w:color="auto" w:fill="FFFFFF"/>
            <w:lang w:val="uk-UA"/>
          </w:rPr>
          <w:t>Правил проживання внутрішньо переміщених осіб у місці тимчасового проживання</w:t>
        </w:r>
      </w:hyperlink>
      <w:r w:rsidR="002C4921" w:rsidRPr="004A1993">
        <w:rPr>
          <w:sz w:val="28"/>
          <w:szCs w:val="28"/>
          <w:lang w:val="uk-UA"/>
        </w:rPr>
        <w:t>.</w:t>
      </w:r>
    </w:p>
    <w:p w:rsidR="00346F6B" w:rsidRPr="004A1993" w:rsidRDefault="00E53C31" w:rsidP="00346F6B">
      <w:pPr>
        <w:pStyle w:val="rvps2"/>
        <w:shd w:val="clear" w:color="auto" w:fill="FFFFFF"/>
        <w:spacing w:before="0" w:beforeAutospacing="0" w:after="0" w:afterAutospacing="0"/>
        <w:ind w:firstLine="448"/>
        <w:jc w:val="both"/>
        <w:rPr>
          <w:color w:val="333333"/>
          <w:sz w:val="28"/>
          <w:szCs w:val="28"/>
          <w:lang w:val="uk-UA"/>
        </w:rPr>
      </w:pPr>
      <w:bookmarkStart w:id="68" w:name="n149"/>
      <w:bookmarkEnd w:id="68"/>
      <w:r w:rsidRPr="004A1993">
        <w:rPr>
          <w:color w:val="333333"/>
          <w:sz w:val="28"/>
          <w:szCs w:val="28"/>
          <w:lang w:val="uk-UA"/>
        </w:rPr>
        <w:t>29</w:t>
      </w:r>
      <w:r w:rsidR="00346F6B" w:rsidRPr="004A1993">
        <w:rPr>
          <w:color w:val="333333"/>
          <w:sz w:val="28"/>
          <w:szCs w:val="28"/>
          <w:lang w:val="uk-UA"/>
        </w:rPr>
        <w:t>. На окремому інформаційному стенді розміщується така інформація: адреси, контактні номери телефонів, офіційні веб-сайти екстрених, соціальних служб, закладів охорони здоров’я, органів виконавчої влади, органів місцевого самоврядування, закладів освіти, соціальної, психологічної, правової допомоги, а також інформація про наявність захисних споруд цивільного захисту в об’єктах нерухомості в безпосередній близькості до місця тимчасового проживання.</w:t>
      </w:r>
      <w:r w:rsidR="002C4921" w:rsidRPr="004A1993">
        <w:rPr>
          <w:color w:val="333333"/>
          <w:sz w:val="28"/>
          <w:szCs w:val="28"/>
          <w:lang w:val="uk-UA"/>
        </w:rPr>
        <w:t xml:space="preserve"> </w:t>
      </w:r>
    </w:p>
    <w:p w:rsidR="00346F6B" w:rsidRPr="004A1993" w:rsidRDefault="003F6079" w:rsidP="00346F6B">
      <w:pPr>
        <w:pStyle w:val="rvps2"/>
        <w:shd w:val="clear" w:color="auto" w:fill="FFFFFF"/>
        <w:spacing w:before="0" w:beforeAutospacing="0" w:after="0" w:afterAutospacing="0"/>
        <w:ind w:firstLine="448"/>
        <w:jc w:val="both"/>
        <w:rPr>
          <w:color w:val="333333"/>
          <w:sz w:val="28"/>
          <w:szCs w:val="28"/>
          <w:lang w:val="uk-UA"/>
        </w:rPr>
      </w:pPr>
      <w:bookmarkStart w:id="69" w:name="n150"/>
      <w:bookmarkEnd w:id="69"/>
      <w:r w:rsidRPr="004A1993">
        <w:rPr>
          <w:color w:val="333333"/>
          <w:sz w:val="28"/>
          <w:szCs w:val="28"/>
          <w:lang w:val="uk-UA"/>
        </w:rPr>
        <w:t>3</w:t>
      </w:r>
      <w:r w:rsidR="00E53C31" w:rsidRPr="004A1993">
        <w:rPr>
          <w:color w:val="333333"/>
          <w:sz w:val="28"/>
          <w:szCs w:val="28"/>
          <w:lang w:val="uk-UA"/>
        </w:rPr>
        <w:t>0</w:t>
      </w:r>
      <w:r w:rsidR="00C7656C" w:rsidRPr="004A1993">
        <w:rPr>
          <w:color w:val="333333"/>
          <w:sz w:val="28"/>
          <w:szCs w:val="28"/>
          <w:lang w:val="uk-UA"/>
        </w:rPr>
        <w:t xml:space="preserve">. </w:t>
      </w:r>
      <w:r w:rsidR="002C4921" w:rsidRPr="004A1993">
        <w:rPr>
          <w:color w:val="333333"/>
          <w:sz w:val="28"/>
          <w:szCs w:val="28"/>
          <w:lang w:val="uk-UA"/>
        </w:rPr>
        <w:t>С</w:t>
      </w:r>
      <w:r w:rsidR="00346F6B" w:rsidRPr="004A1993">
        <w:rPr>
          <w:color w:val="333333"/>
          <w:sz w:val="28"/>
          <w:szCs w:val="28"/>
          <w:lang w:val="uk-UA"/>
        </w:rPr>
        <w:t xml:space="preserve">пеціально уповноважена особа </w:t>
      </w:r>
      <w:r w:rsidR="002C4921" w:rsidRPr="004A1993">
        <w:rPr>
          <w:color w:val="333333"/>
          <w:sz w:val="28"/>
          <w:szCs w:val="28"/>
          <w:lang w:val="uk-UA"/>
        </w:rPr>
        <w:t xml:space="preserve">Прихистку </w:t>
      </w:r>
      <w:r w:rsidR="00346F6B" w:rsidRPr="004A1993">
        <w:rPr>
          <w:color w:val="333333"/>
          <w:sz w:val="28"/>
          <w:szCs w:val="28"/>
          <w:lang w:val="uk-UA"/>
        </w:rPr>
        <w:t xml:space="preserve">створює належні умови для реалізації механізму зворотного зв’язку з мешканцями Прихистку з дотриманням вимог доступності, зокрема, шляхом встановлення скриньок для звернень, визначення годин прийому </w:t>
      </w:r>
      <w:r w:rsidR="002C4921" w:rsidRPr="004A1993">
        <w:rPr>
          <w:color w:val="333333"/>
          <w:sz w:val="28"/>
          <w:szCs w:val="28"/>
          <w:lang w:val="uk-UA"/>
        </w:rPr>
        <w:t xml:space="preserve">балансоутримувачем </w:t>
      </w:r>
      <w:r w:rsidR="00346F6B" w:rsidRPr="004A1993">
        <w:rPr>
          <w:color w:val="333333"/>
          <w:sz w:val="28"/>
          <w:szCs w:val="28"/>
          <w:lang w:val="uk-UA"/>
        </w:rPr>
        <w:t>Прихистку, створення чат-груп у мобільних додатках тощо.</w:t>
      </w:r>
    </w:p>
    <w:p w:rsidR="00346F6B" w:rsidRPr="004A1993" w:rsidRDefault="00346F6B" w:rsidP="00C7656C">
      <w:pPr>
        <w:pStyle w:val="rvps2"/>
        <w:shd w:val="clear" w:color="auto" w:fill="FFFFFF"/>
        <w:spacing w:before="0" w:beforeAutospacing="0" w:after="0" w:afterAutospacing="0"/>
        <w:ind w:firstLine="448"/>
        <w:jc w:val="both"/>
        <w:rPr>
          <w:color w:val="333333"/>
          <w:sz w:val="28"/>
          <w:szCs w:val="28"/>
          <w:lang w:val="uk-UA"/>
        </w:rPr>
      </w:pPr>
      <w:bookmarkStart w:id="70" w:name="n151"/>
      <w:bookmarkEnd w:id="70"/>
      <w:r w:rsidRPr="004A1993">
        <w:rPr>
          <w:color w:val="333333"/>
          <w:sz w:val="28"/>
          <w:szCs w:val="28"/>
          <w:lang w:val="uk-UA"/>
        </w:rPr>
        <w:t xml:space="preserve">Мешканці Прихистку можуть звертатися до </w:t>
      </w:r>
      <w:r w:rsidR="002C4921" w:rsidRPr="004A1993">
        <w:rPr>
          <w:color w:val="333333"/>
          <w:sz w:val="28"/>
          <w:szCs w:val="28"/>
          <w:lang w:val="uk-UA"/>
        </w:rPr>
        <w:t xml:space="preserve">уповноваженої особи </w:t>
      </w:r>
      <w:r w:rsidRPr="004A1993">
        <w:rPr>
          <w:color w:val="333333"/>
          <w:sz w:val="28"/>
          <w:szCs w:val="28"/>
          <w:lang w:val="uk-UA"/>
        </w:rPr>
        <w:t>Прихистку із зверненнями щодо умов проживання та функціонування</w:t>
      </w:r>
      <w:r w:rsidR="00C7656C" w:rsidRPr="004A1993">
        <w:rPr>
          <w:color w:val="333333"/>
          <w:sz w:val="28"/>
          <w:szCs w:val="28"/>
          <w:lang w:val="uk-UA"/>
        </w:rPr>
        <w:t xml:space="preserve"> місць тимчасового проживання</w:t>
      </w:r>
      <w:r w:rsidRPr="004A1993">
        <w:rPr>
          <w:color w:val="333333"/>
          <w:sz w:val="28"/>
          <w:szCs w:val="28"/>
          <w:lang w:val="uk-UA"/>
        </w:rPr>
        <w:t>,</w:t>
      </w:r>
      <w:r w:rsidR="002C4921" w:rsidRPr="004A1993">
        <w:rPr>
          <w:color w:val="333333"/>
          <w:sz w:val="28"/>
          <w:szCs w:val="28"/>
          <w:lang w:val="uk-UA"/>
        </w:rPr>
        <w:t xml:space="preserve"> за результатами розгляду яких уповноважена особа</w:t>
      </w:r>
      <w:r w:rsidR="00C7656C" w:rsidRPr="004A1993">
        <w:rPr>
          <w:color w:val="333333"/>
          <w:sz w:val="28"/>
          <w:szCs w:val="28"/>
          <w:lang w:val="uk-UA"/>
        </w:rPr>
        <w:t xml:space="preserve"> </w:t>
      </w:r>
      <w:r w:rsidRPr="004A1993">
        <w:rPr>
          <w:color w:val="333333"/>
          <w:sz w:val="28"/>
          <w:szCs w:val="28"/>
          <w:lang w:val="uk-UA"/>
        </w:rPr>
        <w:t>вживає необхідних та вичерпних заходів реагування, про що інформує заявника.</w:t>
      </w:r>
    </w:p>
    <w:p w:rsidR="00346F6B" w:rsidRPr="004A1993" w:rsidRDefault="00E53C31" w:rsidP="00C7656C">
      <w:pPr>
        <w:pStyle w:val="rvps2"/>
        <w:shd w:val="clear" w:color="auto" w:fill="FFFFFF"/>
        <w:spacing w:before="0" w:beforeAutospacing="0" w:after="0" w:afterAutospacing="0"/>
        <w:ind w:firstLine="448"/>
        <w:jc w:val="both"/>
        <w:rPr>
          <w:color w:val="333333"/>
          <w:sz w:val="28"/>
          <w:szCs w:val="28"/>
          <w:lang w:val="uk-UA"/>
        </w:rPr>
      </w:pPr>
      <w:bookmarkStart w:id="71" w:name="n152"/>
      <w:bookmarkStart w:id="72" w:name="n153"/>
      <w:bookmarkEnd w:id="71"/>
      <w:bookmarkEnd w:id="72"/>
      <w:r w:rsidRPr="004A1993">
        <w:rPr>
          <w:color w:val="333333"/>
          <w:sz w:val="28"/>
          <w:szCs w:val="28"/>
          <w:lang w:val="uk-UA"/>
        </w:rPr>
        <w:t>31</w:t>
      </w:r>
      <w:r w:rsidR="00346F6B" w:rsidRPr="004A1993">
        <w:rPr>
          <w:color w:val="333333"/>
          <w:sz w:val="28"/>
          <w:szCs w:val="28"/>
          <w:lang w:val="uk-UA"/>
        </w:rPr>
        <w:t xml:space="preserve">. </w:t>
      </w:r>
      <w:bookmarkStart w:id="73" w:name="n154"/>
      <w:bookmarkEnd w:id="73"/>
      <w:r w:rsidR="00346F6B" w:rsidRPr="004A1993">
        <w:rPr>
          <w:color w:val="333333"/>
          <w:sz w:val="28"/>
          <w:szCs w:val="28"/>
          <w:lang w:val="uk-UA"/>
        </w:rPr>
        <w:t>Спори, що виникають під час користування приміщеннями Прихистку, можуть вирішуватися на зборах за участю уповноваженої</w:t>
      </w:r>
      <w:r w:rsidR="00C7656C" w:rsidRPr="004A1993">
        <w:rPr>
          <w:color w:val="333333"/>
          <w:sz w:val="28"/>
          <w:szCs w:val="28"/>
          <w:lang w:val="uk-UA"/>
        </w:rPr>
        <w:t xml:space="preserve"> </w:t>
      </w:r>
      <w:r w:rsidR="00346F6B" w:rsidRPr="004A1993">
        <w:rPr>
          <w:color w:val="333333"/>
          <w:sz w:val="28"/>
          <w:szCs w:val="28"/>
          <w:lang w:val="uk-UA"/>
        </w:rPr>
        <w:t xml:space="preserve">особи та мешканців Прихистку. Спори також вирішуються в позасудовому порядку шляхом подання звернень органам виконавчої влади, органам місцевого самоврядування, правоохоронним органам, іншим державним органам, підприємствам, установам та організаціям для захисту своїх прав та інтересів, а також членів своєї сім’ї, зокрема для забезпечення створення </w:t>
      </w:r>
      <w:r w:rsidR="00346F6B" w:rsidRPr="004A1993">
        <w:rPr>
          <w:color w:val="333333"/>
          <w:sz w:val="28"/>
          <w:szCs w:val="28"/>
          <w:lang w:val="uk-UA"/>
        </w:rPr>
        <w:lastRenderedPageBreak/>
        <w:t>належних умов для тимчасового проживання в Прихистку, та/або судовому порядку.</w:t>
      </w:r>
    </w:p>
    <w:p w:rsidR="003412C5" w:rsidRPr="004A1993" w:rsidRDefault="003412C5" w:rsidP="00C7656C">
      <w:pPr>
        <w:pStyle w:val="rvps2"/>
        <w:shd w:val="clear" w:color="auto" w:fill="FFFFFF"/>
        <w:spacing w:before="0" w:beforeAutospacing="0" w:after="0" w:afterAutospacing="0"/>
        <w:ind w:firstLine="448"/>
        <w:jc w:val="both"/>
        <w:rPr>
          <w:color w:val="333333"/>
          <w:sz w:val="28"/>
          <w:szCs w:val="28"/>
          <w:lang w:val="uk-UA"/>
        </w:rPr>
      </w:pPr>
    </w:p>
    <w:p w:rsidR="00346F6B" w:rsidRPr="004A1993" w:rsidRDefault="00346F6B" w:rsidP="00346F6B">
      <w:pPr>
        <w:pStyle w:val="rvps2"/>
        <w:shd w:val="clear" w:color="auto" w:fill="FFFFFF"/>
        <w:spacing w:before="0" w:beforeAutospacing="0" w:after="0" w:afterAutospacing="0" w:line="20" w:lineRule="atLeast"/>
        <w:ind w:firstLine="450"/>
        <w:jc w:val="center"/>
        <w:rPr>
          <w:b/>
          <w:color w:val="333333"/>
          <w:sz w:val="28"/>
          <w:szCs w:val="28"/>
          <w:lang w:val="uk-UA"/>
        </w:rPr>
      </w:pPr>
    </w:p>
    <w:p w:rsidR="00536F08" w:rsidRPr="004A1993" w:rsidRDefault="00536F08" w:rsidP="00536F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529"/>
          <w:sz w:val="28"/>
          <w:szCs w:val="28"/>
          <w:lang w:val="uk-UA"/>
        </w:rPr>
      </w:pPr>
      <w:bookmarkStart w:id="74" w:name="n116"/>
      <w:bookmarkEnd w:id="74"/>
      <w:r w:rsidRPr="004A1993">
        <w:rPr>
          <w:rFonts w:ascii="Times New Roman" w:hAnsi="Times New Roman" w:cs="Times New Roman"/>
          <w:color w:val="212529"/>
          <w:sz w:val="28"/>
          <w:szCs w:val="28"/>
          <w:lang w:val="uk-UA"/>
        </w:rPr>
        <w:t>Керуючий справами виконкому</w:t>
      </w:r>
      <w:r w:rsidRPr="004A1993">
        <w:rPr>
          <w:rFonts w:ascii="Times New Roman" w:hAnsi="Times New Roman" w:cs="Times New Roman"/>
          <w:color w:val="212529"/>
          <w:sz w:val="28"/>
          <w:szCs w:val="28"/>
          <w:lang w:val="uk-UA"/>
        </w:rPr>
        <w:tab/>
      </w:r>
      <w:r w:rsidRPr="004A1993">
        <w:rPr>
          <w:rFonts w:ascii="Times New Roman" w:hAnsi="Times New Roman" w:cs="Times New Roman"/>
          <w:color w:val="212529"/>
          <w:sz w:val="28"/>
          <w:szCs w:val="28"/>
          <w:lang w:val="uk-UA"/>
        </w:rPr>
        <w:tab/>
      </w:r>
      <w:r w:rsidRPr="004A1993">
        <w:rPr>
          <w:rFonts w:ascii="Times New Roman" w:hAnsi="Times New Roman" w:cs="Times New Roman"/>
          <w:color w:val="212529"/>
          <w:sz w:val="28"/>
          <w:szCs w:val="28"/>
          <w:lang w:val="uk-UA"/>
        </w:rPr>
        <w:tab/>
        <w:t xml:space="preserve">    Олег САВКА</w:t>
      </w:r>
      <w:bookmarkStart w:id="75" w:name="o84"/>
      <w:bookmarkStart w:id="76" w:name="o85"/>
      <w:bookmarkStart w:id="77" w:name="o94"/>
      <w:bookmarkEnd w:id="75"/>
      <w:bookmarkEnd w:id="76"/>
      <w:bookmarkEnd w:id="77"/>
    </w:p>
    <w:p w:rsidR="00346F6B" w:rsidRPr="004A1993" w:rsidRDefault="00346F6B" w:rsidP="00346F6B">
      <w:pPr>
        <w:spacing w:after="0" w:line="20" w:lineRule="atLeast"/>
        <w:jc w:val="both"/>
        <w:rPr>
          <w:rFonts w:ascii="Times New Roman" w:hAnsi="Times New Roman" w:cs="Times New Roman"/>
          <w:sz w:val="28"/>
          <w:szCs w:val="28"/>
          <w:lang w:val="uk-UA"/>
        </w:rPr>
      </w:pPr>
    </w:p>
    <w:p w:rsidR="00E22A91" w:rsidRPr="004A1993" w:rsidRDefault="00E22A91"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B730D7" w:rsidRPr="004A1993" w:rsidRDefault="00B730D7" w:rsidP="00B64680">
      <w:pPr>
        <w:pStyle w:val="rvps2"/>
        <w:shd w:val="clear" w:color="auto" w:fill="FFFFFF"/>
        <w:spacing w:before="0" w:beforeAutospacing="0" w:after="0" w:afterAutospacing="0" w:line="20" w:lineRule="atLeast"/>
        <w:jc w:val="both"/>
        <w:rPr>
          <w:color w:val="333333"/>
          <w:sz w:val="28"/>
          <w:szCs w:val="28"/>
          <w:lang w:val="uk-UA"/>
        </w:rPr>
      </w:pPr>
    </w:p>
    <w:p w:rsidR="00155012" w:rsidRPr="004A1993" w:rsidRDefault="00155012" w:rsidP="00B73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212529"/>
          <w:sz w:val="28"/>
          <w:szCs w:val="28"/>
          <w:lang w:val="uk-UA"/>
        </w:rPr>
      </w:pPr>
    </w:p>
    <w:p w:rsidR="00155012" w:rsidRPr="004A1993" w:rsidRDefault="00155012" w:rsidP="00B73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212529"/>
          <w:sz w:val="28"/>
          <w:szCs w:val="28"/>
          <w:lang w:val="uk-UA"/>
        </w:rPr>
      </w:pPr>
    </w:p>
    <w:p w:rsidR="00B730D7" w:rsidRPr="004A1993" w:rsidRDefault="00B730D7" w:rsidP="00B73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212529"/>
          <w:sz w:val="28"/>
          <w:szCs w:val="28"/>
          <w:lang w:val="uk-UA"/>
        </w:rPr>
      </w:pPr>
      <w:r w:rsidRPr="004A1993">
        <w:rPr>
          <w:rFonts w:ascii="Times New Roman" w:hAnsi="Times New Roman" w:cs="Times New Roman"/>
          <w:color w:val="212529"/>
          <w:sz w:val="28"/>
          <w:szCs w:val="28"/>
          <w:lang w:val="uk-UA"/>
        </w:rPr>
        <w:lastRenderedPageBreak/>
        <w:t>Додаток 1до Порядку</w:t>
      </w:r>
    </w:p>
    <w:p w:rsidR="00B730D7" w:rsidRPr="004A1993" w:rsidRDefault="00B730D7" w:rsidP="00B73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529"/>
          <w:sz w:val="28"/>
          <w:szCs w:val="28"/>
          <w:lang w:val="uk-UA"/>
        </w:rPr>
      </w:pPr>
    </w:p>
    <w:p w:rsidR="00B730D7" w:rsidRPr="004A1993" w:rsidRDefault="00B730D7" w:rsidP="00B730D7">
      <w:pPr>
        <w:spacing w:after="0" w:line="240" w:lineRule="auto"/>
        <w:jc w:val="center"/>
        <w:rPr>
          <w:rFonts w:ascii="Times New Roman" w:hAnsi="Times New Roman" w:cs="Times New Roman"/>
          <w:b/>
          <w:sz w:val="28"/>
          <w:szCs w:val="28"/>
          <w:lang w:val="uk-UA"/>
        </w:rPr>
      </w:pPr>
    </w:p>
    <w:p w:rsidR="00B730D7" w:rsidRPr="004A1993" w:rsidRDefault="00B730D7" w:rsidP="00B730D7">
      <w:pPr>
        <w:spacing w:after="0" w:line="240" w:lineRule="auto"/>
        <w:jc w:val="center"/>
        <w:rPr>
          <w:rFonts w:ascii="Times New Roman" w:hAnsi="Times New Roman" w:cs="Times New Roman"/>
          <w:sz w:val="28"/>
          <w:szCs w:val="28"/>
          <w:lang w:val="uk-UA"/>
        </w:rPr>
      </w:pPr>
      <w:r w:rsidRPr="004A1993">
        <w:rPr>
          <w:rFonts w:ascii="Times New Roman" w:hAnsi="Times New Roman" w:cs="Times New Roman"/>
          <w:sz w:val="28"/>
          <w:szCs w:val="28"/>
          <w:lang w:val="uk-UA"/>
        </w:rPr>
        <w:t xml:space="preserve">                                Міському голові</w:t>
      </w:r>
    </w:p>
    <w:p w:rsidR="00B730D7" w:rsidRPr="004A1993" w:rsidRDefault="00B730D7" w:rsidP="00B730D7">
      <w:pPr>
        <w:tabs>
          <w:tab w:val="left" w:pos="4170"/>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ab/>
        <w:t xml:space="preserve">          Андрію НАЙДІ</w:t>
      </w:r>
    </w:p>
    <w:p w:rsidR="00B730D7" w:rsidRPr="004A1993" w:rsidRDefault="00B730D7" w:rsidP="00B730D7">
      <w:pPr>
        <w:tabs>
          <w:tab w:val="left" w:pos="4170"/>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ab/>
        <w:t>____________________________________</w:t>
      </w:r>
    </w:p>
    <w:p w:rsidR="00B730D7" w:rsidRPr="004A1993" w:rsidRDefault="00B730D7" w:rsidP="00B730D7">
      <w:pPr>
        <w:tabs>
          <w:tab w:val="left" w:pos="4170"/>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ab/>
        <w:t xml:space="preserve">        (Прізвище, ім’я, по батькові)</w:t>
      </w:r>
    </w:p>
    <w:p w:rsidR="00B730D7" w:rsidRPr="004A1993" w:rsidRDefault="00B730D7" w:rsidP="00B730D7">
      <w:pPr>
        <w:tabs>
          <w:tab w:val="left" w:pos="4170"/>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ab/>
        <w:t>____________________________________</w:t>
      </w:r>
    </w:p>
    <w:p w:rsidR="00B730D7" w:rsidRPr="004A1993" w:rsidRDefault="00B730D7" w:rsidP="00B730D7">
      <w:pPr>
        <w:spacing w:after="0" w:line="240" w:lineRule="auto"/>
        <w:jc w:val="center"/>
        <w:rPr>
          <w:rFonts w:ascii="Times New Roman" w:hAnsi="Times New Roman" w:cs="Times New Roman"/>
          <w:sz w:val="28"/>
          <w:szCs w:val="28"/>
          <w:lang w:val="uk-UA"/>
        </w:rPr>
      </w:pPr>
      <w:r w:rsidRPr="004A1993">
        <w:rPr>
          <w:rFonts w:ascii="Times New Roman" w:hAnsi="Times New Roman" w:cs="Times New Roman"/>
          <w:sz w:val="28"/>
          <w:szCs w:val="28"/>
          <w:lang w:val="uk-UA"/>
        </w:rPr>
        <w:t xml:space="preserve">                                    (номер телефону)</w:t>
      </w:r>
    </w:p>
    <w:p w:rsidR="00B730D7" w:rsidRPr="004A1993" w:rsidRDefault="00B730D7" w:rsidP="00B730D7">
      <w:pPr>
        <w:spacing w:after="0" w:line="240" w:lineRule="auto"/>
        <w:rPr>
          <w:rFonts w:ascii="Times New Roman" w:hAnsi="Times New Roman" w:cs="Times New Roman"/>
          <w:sz w:val="28"/>
          <w:szCs w:val="28"/>
          <w:lang w:val="uk-UA"/>
        </w:rPr>
      </w:pPr>
    </w:p>
    <w:p w:rsidR="00B730D7" w:rsidRPr="004A1993" w:rsidRDefault="00B730D7" w:rsidP="00B730D7">
      <w:pPr>
        <w:spacing w:after="0" w:line="240" w:lineRule="auto"/>
        <w:rPr>
          <w:rFonts w:ascii="Times New Roman" w:hAnsi="Times New Roman" w:cs="Times New Roman"/>
          <w:sz w:val="28"/>
          <w:szCs w:val="28"/>
          <w:lang w:val="uk-UA"/>
        </w:rPr>
      </w:pPr>
    </w:p>
    <w:p w:rsidR="00B730D7" w:rsidRPr="004A1993" w:rsidRDefault="00B730D7" w:rsidP="00B730D7">
      <w:pPr>
        <w:tabs>
          <w:tab w:val="left" w:pos="2610"/>
        </w:tabs>
        <w:spacing w:after="0" w:line="240" w:lineRule="auto"/>
        <w:jc w:val="center"/>
        <w:rPr>
          <w:rFonts w:ascii="Times New Roman" w:hAnsi="Times New Roman" w:cs="Times New Roman"/>
          <w:sz w:val="28"/>
          <w:szCs w:val="28"/>
          <w:lang w:val="uk-UA"/>
        </w:rPr>
      </w:pPr>
      <w:r w:rsidRPr="004A1993">
        <w:rPr>
          <w:rFonts w:ascii="Times New Roman" w:hAnsi="Times New Roman" w:cs="Times New Roman"/>
          <w:sz w:val="28"/>
          <w:szCs w:val="28"/>
          <w:lang w:val="uk-UA"/>
        </w:rPr>
        <w:t>Заява</w:t>
      </w:r>
    </w:p>
    <w:p w:rsidR="00B730D7" w:rsidRPr="004A1993" w:rsidRDefault="00B730D7" w:rsidP="00B730D7">
      <w:pPr>
        <w:spacing w:after="0" w:line="240" w:lineRule="auto"/>
        <w:rPr>
          <w:rFonts w:ascii="Times New Roman" w:hAnsi="Times New Roman" w:cs="Times New Roman"/>
          <w:sz w:val="28"/>
          <w:szCs w:val="28"/>
          <w:lang w:val="uk-UA"/>
        </w:rPr>
      </w:pPr>
    </w:p>
    <w:p w:rsidR="00B730D7" w:rsidRPr="004A1993" w:rsidRDefault="00B730D7" w:rsidP="00B730D7">
      <w:pPr>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30D7" w:rsidRPr="004A1993" w:rsidRDefault="00B730D7" w:rsidP="00B730D7">
      <w:pPr>
        <w:spacing w:after="0" w:line="240" w:lineRule="auto"/>
        <w:rPr>
          <w:rFonts w:ascii="Times New Roman" w:hAnsi="Times New Roman" w:cs="Times New Roman"/>
          <w:sz w:val="28"/>
          <w:szCs w:val="28"/>
          <w:lang w:val="uk-UA"/>
        </w:rPr>
      </w:pPr>
    </w:p>
    <w:p w:rsidR="00B730D7" w:rsidRPr="004A1993" w:rsidRDefault="00B730D7" w:rsidP="00B730D7">
      <w:pPr>
        <w:spacing w:after="0" w:line="240" w:lineRule="auto"/>
        <w:rPr>
          <w:rFonts w:ascii="Times New Roman" w:hAnsi="Times New Roman" w:cs="Times New Roman"/>
          <w:sz w:val="28"/>
          <w:szCs w:val="28"/>
          <w:lang w:val="uk-UA"/>
        </w:rPr>
      </w:pPr>
    </w:p>
    <w:p w:rsidR="00B730D7" w:rsidRPr="004A1993" w:rsidRDefault="00B730D7" w:rsidP="00B730D7">
      <w:pPr>
        <w:spacing w:after="0" w:line="240" w:lineRule="auto"/>
        <w:rPr>
          <w:rFonts w:ascii="Times New Roman" w:hAnsi="Times New Roman" w:cs="Times New Roman"/>
          <w:sz w:val="28"/>
          <w:szCs w:val="28"/>
          <w:lang w:val="uk-UA"/>
        </w:rPr>
      </w:pPr>
    </w:p>
    <w:p w:rsidR="00B730D7" w:rsidRPr="004A1993" w:rsidRDefault="00B730D7" w:rsidP="00B730D7">
      <w:pPr>
        <w:spacing w:after="0" w:line="240" w:lineRule="auto"/>
        <w:rPr>
          <w:rFonts w:ascii="Times New Roman" w:hAnsi="Times New Roman" w:cs="Times New Roman"/>
          <w:sz w:val="28"/>
          <w:szCs w:val="28"/>
          <w:lang w:val="uk-UA"/>
        </w:rPr>
      </w:pPr>
    </w:p>
    <w:p w:rsidR="00B730D7" w:rsidRPr="004A1993" w:rsidRDefault="00B730D7" w:rsidP="00B730D7">
      <w:pPr>
        <w:spacing w:after="0" w:line="240" w:lineRule="auto"/>
        <w:rPr>
          <w:rFonts w:ascii="Times New Roman" w:hAnsi="Times New Roman" w:cs="Times New Roman"/>
          <w:sz w:val="28"/>
          <w:szCs w:val="28"/>
          <w:lang w:val="uk-UA"/>
        </w:rPr>
      </w:pPr>
    </w:p>
    <w:p w:rsidR="00B730D7" w:rsidRPr="004A1993" w:rsidRDefault="00B730D7" w:rsidP="00B730D7">
      <w:pPr>
        <w:tabs>
          <w:tab w:val="left" w:pos="6615"/>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_______________</w:t>
      </w:r>
      <w:r w:rsidR="003E0AD8" w:rsidRPr="004A1993">
        <w:rPr>
          <w:rFonts w:ascii="Times New Roman" w:hAnsi="Times New Roman" w:cs="Times New Roman"/>
          <w:sz w:val="28"/>
          <w:szCs w:val="28"/>
          <w:lang w:val="uk-UA"/>
        </w:rPr>
        <w:t>__________</w:t>
      </w:r>
      <w:r w:rsidR="003E0AD8" w:rsidRPr="004A1993">
        <w:rPr>
          <w:rFonts w:ascii="Times New Roman" w:hAnsi="Times New Roman" w:cs="Times New Roman"/>
          <w:sz w:val="28"/>
          <w:szCs w:val="28"/>
          <w:lang w:val="uk-UA"/>
        </w:rPr>
        <w:tab/>
        <w:t>__________________</w:t>
      </w:r>
    </w:p>
    <w:p w:rsidR="00B730D7" w:rsidRPr="004A1993" w:rsidRDefault="00B730D7" w:rsidP="00B730D7">
      <w:pPr>
        <w:tabs>
          <w:tab w:val="left" w:pos="7230"/>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 xml:space="preserve">           (дата)</w:t>
      </w:r>
      <w:r w:rsidRPr="004A1993">
        <w:rPr>
          <w:rFonts w:ascii="Times New Roman" w:hAnsi="Times New Roman" w:cs="Times New Roman"/>
          <w:sz w:val="28"/>
          <w:szCs w:val="28"/>
          <w:lang w:val="uk-UA"/>
        </w:rPr>
        <w:tab/>
        <w:t>(підпис)</w:t>
      </w:r>
    </w:p>
    <w:p w:rsidR="00B730D7" w:rsidRPr="004A1993" w:rsidRDefault="00B730D7" w:rsidP="00B730D7">
      <w:pPr>
        <w:tabs>
          <w:tab w:val="left" w:pos="7230"/>
        </w:tabs>
        <w:spacing w:after="0" w:line="240" w:lineRule="auto"/>
        <w:jc w:val="center"/>
        <w:rPr>
          <w:rFonts w:ascii="Times New Roman" w:hAnsi="Times New Roman" w:cs="Times New Roman"/>
          <w:b/>
          <w:sz w:val="28"/>
          <w:szCs w:val="28"/>
          <w:lang w:val="uk-UA"/>
        </w:rPr>
      </w:pPr>
    </w:p>
    <w:p w:rsidR="00B730D7" w:rsidRPr="004A1993" w:rsidRDefault="00B730D7" w:rsidP="00B730D7">
      <w:pPr>
        <w:tabs>
          <w:tab w:val="left" w:pos="7230"/>
        </w:tabs>
        <w:spacing w:after="0" w:line="240" w:lineRule="auto"/>
        <w:jc w:val="center"/>
        <w:rPr>
          <w:rFonts w:ascii="Times New Roman" w:hAnsi="Times New Roman" w:cs="Times New Roman"/>
          <w:b/>
          <w:sz w:val="28"/>
          <w:szCs w:val="28"/>
          <w:lang w:val="uk-UA"/>
        </w:rPr>
      </w:pPr>
      <w:r w:rsidRPr="004A1993">
        <w:rPr>
          <w:rFonts w:ascii="Times New Roman" w:hAnsi="Times New Roman" w:cs="Times New Roman"/>
          <w:b/>
          <w:sz w:val="28"/>
          <w:szCs w:val="28"/>
          <w:lang w:val="uk-UA"/>
        </w:rPr>
        <w:t xml:space="preserve">                                            </w:t>
      </w:r>
    </w:p>
    <w:p w:rsidR="00B730D7" w:rsidRPr="004A1993" w:rsidRDefault="00B730D7" w:rsidP="00B730D7">
      <w:pPr>
        <w:tabs>
          <w:tab w:val="left" w:pos="7230"/>
        </w:tabs>
        <w:spacing w:after="0" w:line="240" w:lineRule="auto"/>
        <w:jc w:val="center"/>
        <w:rPr>
          <w:rFonts w:ascii="Times New Roman" w:hAnsi="Times New Roman" w:cs="Times New Roman"/>
          <w:b/>
          <w:sz w:val="28"/>
          <w:szCs w:val="28"/>
          <w:lang w:val="uk-UA"/>
        </w:rPr>
      </w:pPr>
    </w:p>
    <w:p w:rsidR="00B730D7" w:rsidRPr="004A1993" w:rsidRDefault="00B730D7" w:rsidP="00B730D7">
      <w:pPr>
        <w:tabs>
          <w:tab w:val="left" w:pos="7230"/>
        </w:tabs>
        <w:spacing w:after="0" w:line="240" w:lineRule="auto"/>
        <w:jc w:val="center"/>
        <w:rPr>
          <w:rFonts w:ascii="Times New Roman" w:hAnsi="Times New Roman" w:cs="Times New Roman"/>
          <w:b/>
          <w:sz w:val="28"/>
          <w:szCs w:val="28"/>
          <w:lang w:val="uk-UA"/>
        </w:rPr>
      </w:pPr>
    </w:p>
    <w:p w:rsidR="00B730D7" w:rsidRPr="004A1993" w:rsidRDefault="00B730D7" w:rsidP="00B730D7">
      <w:pPr>
        <w:tabs>
          <w:tab w:val="left" w:pos="7230"/>
        </w:tabs>
        <w:spacing w:after="0" w:line="240" w:lineRule="auto"/>
        <w:jc w:val="center"/>
        <w:rPr>
          <w:rFonts w:ascii="Times New Roman" w:hAnsi="Times New Roman" w:cs="Times New Roman"/>
          <w:b/>
          <w:sz w:val="28"/>
          <w:szCs w:val="28"/>
          <w:lang w:val="uk-UA"/>
        </w:rPr>
      </w:pPr>
    </w:p>
    <w:p w:rsidR="00B730D7" w:rsidRPr="004A1993" w:rsidRDefault="00B730D7" w:rsidP="00B730D7">
      <w:pPr>
        <w:tabs>
          <w:tab w:val="left" w:pos="7230"/>
        </w:tabs>
        <w:jc w:val="center"/>
        <w:rPr>
          <w:b/>
          <w:sz w:val="28"/>
          <w:szCs w:val="28"/>
          <w:lang w:val="uk-UA"/>
        </w:rPr>
      </w:pPr>
    </w:p>
    <w:p w:rsidR="00B730D7" w:rsidRPr="004A1993" w:rsidRDefault="00B730D7" w:rsidP="00B730D7">
      <w:pPr>
        <w:tabs>
          <w:tab w:val="left" w:pos="7230"/>
        </w:tabs>
        <w:jc w:val="center"/>
        <w:rPr>
          <w:b/>
          <w:sz w:val="28"/>
          <w:szCs w:val="28"/>
          <w:lang w:val="uk-UA"/>
        </w:rPr>
      </w:pPr>
    </w:p>
    <w:p w:rsidR="00B730D7" w:rsidRPr="004A1993" w:rsidRDefault="00B730D7" w:rsidP="00B730D7">
      <w:pPr>
        <w:tabs>
          <w:tab w:val="left" w:pos="7230"/>
        </w:tabs>
        <w:jc w:val="center"/>
        <w:rPr>
          <w:b/>
          <w:sz w:val="28"/>
          <w:szCs w:val="28"/>
          <w:lang w:val="uk-UA"/>
        </w:rPr>
      </w:pPr>
    </w:p>
    <w:p w:rsidR="00FC4D0C" w:rsidRPr="004A1993" w:rsidRDefault="00FC4D0C" w:rsidP="00B730D7">
      <w:pPr>
        <w:tabs>
          <w:tab w:val="left" w:pos="7230"/>
        </w:tabs>
        <w:jc w:val="center"/>
        <w:rPr>
          <w:b/>
          <w:sz w:val="28"/>
          <w:szCs w:val="28"/>
          <w:lang w:val="uk-UA"/>
        </w:rPr>
      </w:pPr>
    </w:p>
    <w:p w:rsidR="00FC4D0C" w:rsidRPr="004A1993" w:rsidRDefault="00FC4D0C" w:rsidP="00B730D7">
      <w:pPr>
        <w:tabs>
          <w:tab w:val="left" w:pos="7230"/>
        </w:tabs>
        <w:jc w:val="center"/>
        <w:rPr>
          <w:b/>
          <w:sz w:val="28"/>
          <w:szCs w:val="28"/>
          <w:lang w:val="uk-UA"/>
        </w:rPr>
      </w:pPr>
    </w:p>
    <w:p w:rsidR="00B730D7" w:rsidRPr="004A1993" w:rsidRDefault="00B730D7" w:rsidP="00B730D7">
      <w:pPr>
        <w:tabs>
          <w:tab w:val="left" w:pos="7230"/>
        </w:tabs>
        <w:spacing w:after="0" w:line="240" w:lineRule="auto"/>
        <w:jc w:val="right"/>
        <w:rPr>
          <w:rFonts w:ascii="Times New Roman" w:hAnsi="Times New Roman" w:cs="Times New Roman"/>
          <w:sz w:val="28"/>
          <w:szCs w:val="28"/>
          <w:lang w:val="uk-UA"/>
        </w:rPr>
      </w:pPr>
      <w:r w:rsidRPr="004A1993">
        <w:rPr>
          <w:rFonts w:ascii="Times New Roman" w:hAnsi="Times New Roman" w:cs="Times New Roman"/>
          <w:b/>
          <w:sz w:val="28"/>
          <w:szCs w:val="28"/>
          <w:lang w:val="uk-UA"/>
        </w:rPr>
        <w:lastRenderedPageBreak/>
        <w:t xml:space="preserve">      </w:t>
      </w:r>
      <w:r w:rsidRPr="004A1993">
        <w:rPr>
          <w:rFonts w:ascii="Times New Roman" w:hAnsi="Times New Roman" w:cs="Times New Roman"/>
          <w:sz w:val="28"/>
          <w:szCs w:val="28"/>
          <w:lang w:val="uk-UA"/>
        </w:rPr>
        <w:t>Додаток 2 до Порядку</w:t>
      </w:r>
    </w:p>
    <w:p w:rsidR="00B730D7" w:rsidRPr="004A1993" w:rsidRDefault="00B730D7" w:rsidP="00B730D7">
      <w:pPr>
        <w:tabs>
          <w:tab w:val="left" w:pos="7230"/>
        </w:tabs>
        <w:spacing w:after="0" w:line="240" w:lineRule="auto"/>
        <w:jc w:val="center"/>
        <w:rPr>
          <w:rFonts w:ascii="Times New Roman" w:hAnsi="Times New Roman" w:cs="Times New Roman"/>
          <w:b/>
          <w:sz w:val="28"/>
          <w:szCs w:val="28"/>
          <w:lang w:val="uk-UA"/>
        </w:rPr>
      </w:pPr>
    </w:p>
    <w:p w:rsidR="00B730D7" w:rsidRPr="004A1993" w:rsidRDefault="00B730D7" w:rsidP="00B730D7">
      <w:pPr>
        <w:tabs>
          <w:tab w:val="left" w:pos="7230"/>
        </w:tabs>
        <w:spacing w:after="0" w:line="240" w:lineRule="auto"/>
        <w:jc w:val="center"/>
        <w:rPr>
          <w:rFonts w:ascii="Times New Roman" w:hAnsi="Times New Roman" w:cs="Times New Roman"/>
          <w:b/>
          <w:sz w:val="28"/>
          <w:szCs w:val="28"/>
          <w:lang w:val="uk-UA"/>
        </w:rPr>
      </w:pPr>
      <w:r w:rsidRPr="004A1993">
        <w:rPr>
          <w:rFonts w:ascii="Times New Roman" w:hAnsi="Times New Roman" w:cs="Times New Roman"/>
          <w:b/>
          <w:sz w:val="28"/>
          <w:szCs w:val="28"/>
          <w:lang w:val="uk-UA"/>
        </w:rPr>
        <w:t>Направлення на поселення № _____ від ____________</w:t>
      </w:r>
    </w:p>
    <w:p w:rsidR="00B730D7" w:rsidRPr="004A1993" w:rsidRDefault="00B730D7" w:rsidP="00B730D7">
      <w:pPr>
        <w:spacing w:after="0" w:line="240" w:lineRule="auto"/>
        <w:rPr>
          <w:rFonts w:ascii="Times New Roman" w:hAnsi="Times New Roman" w:cs="Times New Roman"/>
          <w:sz w:val="28"/>
          <w:szCs w:val="28"/>
          <w:lang w:val="uk-UA"/>
        </w:rPr>
      </w:pPr>
    </w:p>
    <w:p w:rsidR="00B730D7" w:rsidRPr="004A1993" w:rsidRDefault="00B730D7" w:rsidP="00B730D7">
      <w:pPr>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Видане _____________________________________________________</w:t>
      </w:r>
    </w:p>
    <w:p w:rsidR="00B730D7" w:rsidRPr="004A1993" w:rsidRDefault="00B730D7" w:rsidP="00B730D7">
      <w:pPr>
        <w:tabs>
          <w:tab w:val="left" w:pos="1965"/>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ab/>
        <w:t>(прізвище, ім’я, по батькові)</w:t>
      </w:r>
    </w:p>
    <w:p w:rsidR="00B730D7" w:rsidRPr="004A1993" w:rsidRDefault="00B730D7" w:rsidP="00B730D7">
      <w:pPr>
        <w:tabs>
          <w:tab w:val="left" w:pos="1965"/>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довідка про взяття на облік внутрішньо переміщеної особи від ______________</w:t>
      </w:r>
    </w:p>
    <w:p w:rsidR="00B730D7" w:rsidRPr="004A1993" w:rsidRDefault="00B730D7" w:rsidP="00B730D7">
      <w:pPr>
        <w:tabs>
          <w:tab w:val="left" w:pos="1965"/>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 xml:space="preserve">№ __________________________________________________________________ </w:t>
      </w:r>
    </w:p>
    <w:p w:rsidR="00B730D7" w:rsidRPr="004A1993" w:rsidRDefault="00B730D7" w:rsidP="00B730D7">
      <w:pPr>
        <w:tabs>
          <w:tab w:val="left" w:pos="1965"/>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для поселення в Прихисток ____________________________________________</w:t>
      </w:r>
    </w:p>
    <w:p w:rsidR="00B730D7" w:rsidRPr="004A1993" w:rsidRDefault="00B730D7" w:rsidP="00B730D7">
      <w:pPr>
        <w:tabs>
          <w:tab w:val="left" w:pos="3660"/>
        </w:tabs>
        <w:spacing w:after="0" w:line="240" w:lineRule="auto"/>
        <w:rPr>
          <w:rFonts w:ascii="Times New Roman" w:hAnsi="Times New Roman" w:cs="Times New Roman"/>
          <w:sz w:val="20"/>
          <w:szCs w:val="20"/>
          <w:lang w:val="uk-UA"/>
        </w:rPr>
      </w:pPr>
      <w:r w:rsidRPr="004A1993">
        <w:rPr>
          <w:rFonts w:ascii="Times New Roman" w:hAnsi="Times New Roman" w:cs="Times New Roman"/>
          <w:sz w:val="28"/>
          <w:szCs w:val="28"/>
          <w:lang w:val="uk-UA"/>
        </w:rPr>
        <w:tab/>
      </w:r>
      <w:r w:rsidRPr="004A1993">
        <w:rPr>
          <w:rFonts w:ascii="Times New Roman" w:hAnsi="Times New Roman" w:cs="Times New Roman"/>
          <w:sz w:val="20"/>
          <w:szCs w:val="20"/>
          <w:lang w:val="uk-UA"/>
        </w:rPr>
        <w:t>(адреса Прихистку)</w:t>
      </w:r>
    </w:p>
    <w:p w:rsidR="00B730D7" w:rsidRPr="004A1993" w:rsidRDefault="00B730D7" w:rsidP="00B730D7">
      <w:pPr>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з __________________________________________</w:t>
      </w:r>
    </w:p>
    <w:p w:rsidR="00B730D7" w:rsidRPr="004A1993" w:rsidRDefault="00B730D7" w:rsidP="00B730D7">
      <w:pPr>
        <w:spacing w:after="0" w:line="240" w:lineRule="auto"/>
        <w:rPr>
          <w:rFonts w:ascii="Times New Roman" w:hAnsi="Times New Roman" w:cs="Times New Roman"/>
          <w:sz w:val="20"/>
          <w:szCs w:val="20"/>
          <w:lang w:val="uk-UA"/>
        </w:rPr>
      </w:pPr>
      <w:r w:rsidRPr="004A1993">
        <w:rPr>
          <w:rFonts w:ascii="Times New Roman" w:hAnsi="Times New Roman" w:cs="Times New Roman"/>
          <w:sz w:val="20"/>
          <w:szCs w:val="20"/>
          <w:lang w:val="uk-UA"/>
        </w:rPr>
        <w:t xml:space="preserve">                                                    (дата поселення)</w:t>
      </w:r>
    </w:p>
    <w:p w:rsidR="00B730D7" w:rsidRPr="004A1993" w:rsidRDefault="00B730D7" w:rsidP="00B730D7">
      <w:pPr>
        <w:spacing w:after="0" w:line="240" w:lineRule="auto"/>
        <w:rPr>
          <w:rFonts w:ascii="Times New Roman" w:hAnsi="Times New Roman" w:cs="Times New Roman"/>
          <w:sz w:val="28"/>
          <w:szCs w:val="28"/>
          <w:lang w:val="uk-UA"/>
        </w:rPr>
      </w:pPr>
    </w:p>
    <w:p w:rsidR="00B730D7" w:rsidRPr="004A1993" w:rsidRDefault="00B730D7" w:rsidP="00B730D7">
      <w:pPr>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Члени сім’ї:</w:t>
      </w:r>
    </w:p>
    <w:p w:rsidR="00B730D7" w:rsidRPr="004A1993" w:rsidRDefault="00B730D7" w:rsidP="00B730D7">
      <w:pPr>
        <w:pStyle w:val="a3"/>
        <w:numPr>
          <w:ilvl w:val="0"/>
          <w:numId w:val="1"/>
        </w:numPr>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____________________________________________________________</w:t>
      </w:r>
    </w:p>
    <w:p w:rsidR="00B730D7" w:rsidRPr="004A1993" w:rsidRDefault="00B730D7" w:rsidP="00B730D7">
      <w:pPr>
        <w:pStyle w:val="a3"/>
        <w:spacing w:after="0" w:line="240" w:lineRule="auto"/>
        <w:ind w:left="0"/>
        <w:rPr>
          <w:rFonts w:ascii="Times New Roman" w:hAnsi="Times New Roman" w:cs="Times New Roman"/>
          <w:sz w:val="28"/>
          <w:szCs w:val="28"/>
          <w:lang w:val="uk-UA"/>
        </w:rPr>
      </w:pPr>
      <w:r w:rsidRPr="004A1993">
        <w:rPr>
          <w:rFonts w:ascii="Times New Roman" w:hAnsi="Times New Roman" w:cs="Times New Roman"/>
          <w:sz w:val="28"/>
          <w:szCs w:val="28"/>
          <w:lang w:val="uk-UA"/>
        </w:rPr>
        <w:t>довідка про взяття на облік внутрішньо переміщеної особи</w:t>
      </w:r>
    </w:p>
    <w:p w:rsidR="00B730D7" w:rsidRPr="004A1993" w:rsidRDefault="00B730D7" w:rsidP="00B730D7">
      <w:pPr>
        <w:pStyle w:val="a3"/>
        <w:spacing w:after="0" w:line="240" w:lineRule="auto"/>
        <w:ind w:left="0"/>
        <w:rPr>
          <w:rFonts w:ascii="Times New Roman" w:hAnsi="Times New Roman" w:cs="Times New Roman"/>
          <w:sz w:val="28"/>
          <w:szCs w:val="28"/>
          <w:lang w:val="uk-UA"/>
        </w:rPr>
      </w:pPr>
      <w:r w:rsidRPr="004A1993">
        <w:rPr>
          <w:rFonts w:ascii="Times New Roman" w:hAnsi="Times New Roman" w:cs="Times New Roman"/>
          <w:sz w:val="28"/>
          <w:szCs w:val="28"/>
          <w:lang w:val="uk-UA"/>
        </w:rPr>
        <w:t xml:space="preserve">від ____________№ __________________________________________ </w:t>
      </w:r>
    </w:p>
    <w:p w:rsidR="00B730D7" w:rsidRPr="004A1993" w:rsidRDefault="00B730D7" w:rsidP="00B730D7">
      <w:pPr>
        <w:pStyle w:val="a3"/>
        <w:spacing w:after="0" w:line="240" w:lineRule="auto"/>
        <w:rPr>
          <w:rFonts w:ascii="Times New Roman" w:hAnsi="Times New Roman" w:cs="Times New Roman"/>
          <w:sz w:val="28"/>
          <w:szCs w:val="28"/>
          <w:lang w:val="uk-UA"/>
        </w:rPr>
      </w:pPr>
    </w:p>
    <w:p w:rsidR="00B730D7" w:rsidRPr="004A1993" w:rsidRDefault="00B730D7" w:rsidP="00B730D7">
      <w:pPr>
        <w:pStyle w:val="a3"/>
        <w:numPr>
          <w:ilvl w:val="0"/>
          <w:numId w:val="1"/>
        </w:numPr>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____________________________________________________________</w:t>
      </w:r>
    </w:p>
    <w:p w:rsidR="00B730D7" w:rsidRPr="004A1993" w:rsidRDefault="00B730D7" w:rsidP="00B730D7">
      <w:pPr>
        <w:tabs>
          <w:tab w:val="left" w:pos="1965"/>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 xml:space="preserve">довідка про взяття на облік внутрішньо переміщеної особи </w:t>
      </w:r>
    </w:p>
    <w:p w:rsidR="00B730D7" w:rsidRPr="004A1993" w:rsidRDefault="00B730D7" w:rsidP="00B730D7">
      <w:pPr>
        <w:tabs>
          <w:tab w:val="left" w:pos="1965"/>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від ____________№ _____________________________________________</w:t>
      </w:r>
    </w:p>
    <w:p w:rsidR="00B730D7" w:rsidRPr="004A1993" w:rsidRDefault="00B730D7" w:rsidP="00B730D7">
      <w:pPr>
        <w:tabs>
          <w:tab w:val="left" w:pos="1965"/>
        </w:tabs>
        <w:spacing w:after="0" w:line="240" w:lineRule="auto"/>
        <w:rPr>
          <w:rFonts w:ascii="Times New Roman" w:hAnsi="Times New Roman" w:cs="Times New Roman"/>
          <w:sz w:val="28"/>
          <w:szCs w:val="28"/>
          <w:lang w:val="uk-UA"/>
        </w:rPr>
      </w:pPr>
    </w:p>
    <w:p w:rsidR="00B730D7" w:rsidRPr="004A1993" w:rsidRDefault="00B730D7" w:rsidP="00B730D7">
      <w:pPr>
        <w:pStyle w:val="a3"/>
        <w:numPr>
          <w:ilvl w:val="0"/>
          <w:numId w:val="1"/>
        </w:numPr>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____________________________________________________________</w:t>
      </w:r>
    </w:p>
    <w:p w:rsidR="00B730D7" w:rsidRPr="004A1993" w:rsidRDefault="00B730D7" w:rsidP="00B730D7">
      <w:pPr>
        <w:tabs>
          <w:tab w:val="left" w:pos="1965"/>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 xml:space="preserve">довідка про взяття на облік внутрішньо переміщеної особи </w:t>
      </w:r>
    </w:p>
    <w:p w:rsidR="00B730D7" w:rsidRPr="004A1993" w:rsidRDefault="00B730D7" w:rsidP="00B730D7">
      <w:pPr>
        <w:tabs>
          <w:tab w:val="left" w:pos="1965"/>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від ____________№_________________________________________________</w:t>
      </w:r>
    </w:p>
    <w:p w:rsidR="00B730D7" w:rsidRPr="004A1993" w:rsidRDefault="00B730D7" w:rsidP="00B730D7">
      <w:pPr>
        <w:tabs>
          <w:tab w:val="left" w:pos="1965"/>
        </w:tabs>
        <w:spacing w:after="0" w:line="240" w:lineRule="auto"/>
        <w:ind w:left="360"/>
        <w:rPr>
          <w:rFonts w:ascii="Times New Roman" w:hAnsi="Times New Roman" w:cs="Times New Roman"/>
          <w:sz w:val="28"/>
          <w:szCs w:val="28"/>
          <w:lang w:val="uk-UA"/>
        </w:rPr>
      </w:pPr>
    </w:p>
    <w:p w:rsidR="00B730D7" w:rsidRPr="004A1993" w:rsidRDefault="00B730D7" w:rsidP="00B730D7">
      <w:pPr>
        <w:pStyle w:val="a3"/>
        <w:numPr>
          <w:ilvl w:val="0"/>
          <w:numId w:val="1"/>
        </w:numPr>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_______________________________________________________</w:t>
      </w:r>
    </w:p>
    <w:p w:rsidR="00B730D7" w:rsidRPr="004A1993" w:rsidRDefault="00B730D7" w:rsidP="00B730D7">
      <w:pPr>
        <w:tabs>
          <w:tab w:val="left" w:pos="1965"/>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 xml:space="preserve">довідка про взяття на облік внутрішньо переміщеної особи </w:t>
      </w:r>
    </w:p>
    <w:p w:rsidR="00B730D7" w:rsidRPr="004A1993" w:rsidRDefault="00B730D7" w:rsidP="00B730D7">
      <w:pPr>
        <w:tabs>
          <w:tab w:val="left" w:pos="1965"/>
        </w:tabs>
        <w:spacing w:after="0" w:line="240" w:lineRule="auto"/>
        <w:rPr>
          <w:rFonts w:ascii="Times New Roman" w:hAnsi="Times New Roman" w:cs="Times New Roman"/>
          <w:sz w:val="28"/>
          <w:szCs w:val="28"/>
          <w:lang w:val="uk-UA"/>
        </w:rPr>
      </w:pPr>
      <w:r w:rsidRPr="004A1993">
        <w:rPr>
          <w:rFonts w:ascii="Times New Roman" w:hAnsi="Times New Roman" w:cs="Times New Roman"/>
          <w:sz w:val="28"/>
          <w:szCs w:val="28"/>
          <w:lang w:val="uk-UA"/>
        </w:rPr>
        <w:t>від ____________№ ________________________________________________</w:t>
      </w:r>
    </w:p>
    <w:p w:rsidR="00B730D7" w:rsidRPr="004A1993" w:rsidRDefault="00B730D7" w:rsidP="00B730D7">
      <w:pPr>
        <w:spacing w:after="0" w:line="240" w:lineRule="auto"/>
        <w:rPr>
          <w:rFonts w:ascii="Times New Roman" w:hAnsi="Times New Roman" w:cs="Times New Roman"/>
          <w:lang w:val="uk-UA"/>
        </w:rPr>
      </w:pPr>
    </w:p>
    <w:p w:rsidR="00B730D7" w:rsidRPr="004A1993" w:rsidRDefault="00B730D7" w:rsidP="00B730D7">
      <w:pPr>
        <w:spacing w:after="0" w:line="240" w:lineRule="auto"/>
        <w:rPr>
          <w:rFonts w:ascii="Times New Roman" w:hAnsi="Times New Roman" w:cs="Times New Roman"/>
          <w:lang w:val="uk-UA"/>
        </w:rPr>
      </w:pPr>
    </w:p>
    <w:p w:rsidR="00B730D7" w:rsidRPr="004A1993" w:rsidRDefault="00B730D7" w:rsidP="00B730D7">
      <w:pPr>
        <w:spacing w:after="0" w:line="240" w:lineRule="auto"/>
        <w:rPr>
          <w:rFonts w:ascii="Times New Roman" w:hAnsi="Times New Roman" w:cs="Times New Roman"/>
          <w:lang w:val="uk-UA"/>
        </w:rPr>
      </w:pPr>
    </w:p>
    <w:p w:rsidR="00B730D7" w:rsidRPr="004A1993" w:rsidRDefault="00B730D7" w:rsidP="00B730D7">
      <w:pPr>
        <w:spacing w:after="0" w:line="240" w:lineRule="auto"/>
        <w:rPr>
          <w:rFonts w:ascii="Times New Roman" w:hAnsi="Times New Roman" w:cs="Times New Roman"/>
          <w:lang w:val="uk-UA"/>
        </w:rPr>
      </w:pPr>
    </w:p>
    <w:p w:rsidR="00B730D7" w:rsidRPr="004A1993" w:rsidRDefault="00B730D7" w:rsidP="00B730D7">
      <w:pPr>
        <w:spacing w:after="0" w:line="240" w:lineRule="auto"/>
        <w:rPr>
          <w:rFonts w:ascii="Times New Roman" w:hAnsi="Times New Roman" w:cs="Times New Roman"/>
          <w:lang w:val="uk-UA"/>
        </w:rPr>
      </w:pPr>
      <w:r w:rsidRPr="004A1993">
        <w:rPr>
          <w:rFonts w:ascii="Times New Roman" w:hAnsi="Times New Roman" w:cs="Times New Roman"/>
          <w:lang w:val="uk-UA"/>
        </w:rPr>
        <w:t xml:space="preserve">Начальник управління соціального захисту </w:t>
      </w:r>
    </w:p>
    <w:p w:rsidR="00B730D7" w:rsidRPr="004A1993" w:rsidRDefault="00B730D7" w:rsidP="00B730D7">
      <w:pPr>
        <w:spacing w:after="0" w:line="240" w:lineRule="auto"/>
        <w:rPr>
          <w:rFonts w:ascii="Times New Roman" w:hAnsi="Times New Roman" w:cs="Times New Roman"/>
          <w:lang w:val="uk-UA"/>
        </w:rPr>
      </w:pPr>
      <w:r w:rsidRPr="004A1993">
        <w:rPr>
          <w:rFonts w:ascii="Times New Roman" w:hAnsi="Times New Roman" w:cs="Times New Roman"/>
          <w:lang w:val="uk-UA"/>
        </w:rPr>
        <w:t>населення міської ради</w:t>
      </w:r>
      <w:r w:rsidRPr="004A1993">
        <w:rPr>
          <w:rFonts w:ascii="Times New Roman" w:hAnsi="Times New Roman" w:cs="Times New Roman"/>
          <w:lang w:val="uk-UA"/>
        </w:rPr>
        <w:tab/>
      </w:r>
      <w:r w:rsidRPr="004A1993">
        <w:rPr>
          <w:rFonts w:ascii="Times New Roman" w:hAnsi="Times New Roman" w:cs="Times New Roman"/>
          <w:lang w:val="uk-UA"/>
        </w:rPr>
        <w:tab/>
      </w:r>
      <w:r w:rsidRPr="004A1993">
        <w:rPr>
          <w:rFonts w:ascii="Times New Roman" w:hAnsi="Times New Roman" w:cs="Times New Roman"/>
          <w:lang w:val="uk-UA"/>
        </w:rPr>
        <w:tab/>
      </w:r>
      <w:r w:rsidRPr="004A1993">
        <w:rPr>
          <w:rFonts w:ascii="Times New Roman" w:hAnsi="Times New Roman" w:cs="Times New Roman"/>
          <w:lang w:val="uk-UA"/>
        </w:rPr>
        <w:tab/>
        <w:t>_______________</w:t>
      </w:r>
      <w:r w:rsidRPr="004A1993">
        <w:rPr>
          <w:rFonts w:ascii="Times New Roman" w:hAnsi="Times New Roman" w:cs="Times New Roman"/>
          <w:lang w:val="uk-UA"/>
        </w:rPr>
        <w:tab/>
      </w:r>
      <w:r w:rsidRPr="004A1993">
        <w:rPr>
          <w:rFonts w:ascii="Times New Roman" w:hAnsi="Times New Roman" w:cs="Times New Roman"/>
          <w:lang w:val="uk-UA"/>
        </w:rPr>
        <w:tab/>
        <w:t>____________</w:t>
      </w:r>
      <w:r w:rsidRPr="004A1993">
        <w:rPr>
          <w:rFonts w:ascii="Times New Roman" w:hAnsi="Times New Roman" w:cs="Times New Roman"/>
          <w:lang w:val="uk-UA"/>
        </w:rPr>
        <w:tab/>
      </w:r>
      <w:r w:rsidRPr="004A1993">
        <w:rPr>
          <w:rFonts w:ascii="Times New Roman" w:hAnsi="Times New Roman" w:cs="Times New Roman"/>
          <w:lang w:val="uk-UA"/>
        </w:rPr>
        <w:tab/>
      </w:r>
      <w:r w:rsidRPr="004A1993">
        <w:rPr>
          <w:rFonts w:ascii="Times New Roman" w:hAnsi="Times New Roman" w:cs="Times New Roman"/>
          <w:lang w:val="uk-UA"/>
        </w:rPr>
        <w:tab/>
      </w:r>
      <w:r w:rsidRPr="004A1993">
        <w:rPr>
          <w:rFonts w:ascii="Times New Roman" w:hAnsi="Times New Roman" w:cs="Times New Roman"/>
          <w:lang w:val="uk-UA"/>
        </w:rPr>
        <w:tab/>
      </w:r>
      <w:r w:rsidRPr="004A1993">
        <w:rPr>
          <w:rFonts w:ascii="Times New Roman" w:hAnsi="Times New Roman" w:cs="Times New Roman"/>
          <w:lang w:val="uk-UA"/>
        </w:rPr>
        <w:tab/>
      </w:r>
      <w:r w:rsidRPr="004A1993">
        <w:rPr>
          <w:rFonts w:ascii="Times New Roman" w:hAnsi="Times New Roman" w:cs="Times New Roman"/>
          <w:lang w:val="uk-UA"/>
        </w:rPr>
        <w:tab/>
      </w:r>
      <w:r w:rsidRPr="004A1993">
        <w:rPr>
          <w:rFonts w:ascii="Times New Roman" w:hAnsi="Times New Roman" w:cs="Times New Roman"/>
          <w:lang w:val="uk-UA"/>
        </w:rPr>
        <w:tab/>
      </w:r>
      <w:r w:rsidRPr="004A1993">
        <w:rPr>
          <w:rFonts w:ascii="Times New Roman" w:hAnsi="Times New Roman" w:cs="Times New Roman"/>
          <w:lang w:val="uk-UA"/>
        </w:rPr>
        <w:tab/>
        <w:t>(підпис)</w:t>
      </w:r>
      <w:r w:rsidRPr="004A1993">
        <w:rPr>
          <w:rFonts w:ascii="Times New Roman" w:hAnsi="Times New Roman" w:cs="Times New Roman"/>
          <w:lang w:val="uk-UA"/>
        </w:rPr>
        <w:tab/>
      </w:r>
      <w:r w:rsidRPr="004A1993">
        <w:rPr>
          <w:rFonts w:ascii="Times New Roman" w:hAnsi="Times New Roman" w:cs="Times New Roman"/>
          <w:lang w:val="uk-UA"/>
        </w:rPr>
        <w:tab/>
        <w:t>(прізвище)</w:t>
      </w:r>
    </w:p>
    <w:p w:rsidR="00B730D7" w:rsidRPr="004A1993" w:rsidRDefault="00B730D7" w:rsidP="00B730D7">
      <w:pPr>
        <w:spacing w:after="0" w:line="240" w:lineRule="auto"/>
        <w:rPr>
          <w:rFonts w:ascii="Times New Roman" w:hAnsi="Times New Roman" w:cs="Times New Roman"/>
          <w:lang w:val="uk-UA"/>
        </w:rPr>
      </w:pPr>
    </w:p>
    <w:p w:rsidR="00B730D7" w:rsidRPr="004A1993" w:rsidRDefault="00B730D7" w:rsidP="00B730D7">
      <w:pPr>
        <w:spacing w:after="0" w:line="240" w:lineRule="auto"/>
        <w:rPr>
          <w:rFonts w:ascii="Times New Roman" w:hAnsi="Times New Roman" w:cs="Times New Roman"/>
          <w:lang w:val="uk-UA"/>
        </w:rPr>
      </w:pPr>
    </w:p>
    <w:p w:rsidR="00B730D7" w:rsidRPr="004A1993" w:rsidRDefault="00B730D7" w:rsidP="00B730D7">
      <w:pPr>
        <w:spacing w:after="0" w:line="240" w:lineRule="auto"/>
        <w:rPr>
          <w:rFonts w:ascii="Times New Roman" w:hAnsi="Times New Roman" w:cs="Times New Roman"/>
          <w:lang w:val="uk-UA"/>
        </w:rPr>
      </w:pPr>
    </w:p>
    <w:p w:rsidR="00B730D7" w:rsidRPr="004A1993" w:rsidRDefault="00B730D7" w:rsidP="00B730D7">
      <w:pPr>
        <w:spacing w:after="0" w:line="240" w:lineRule="auto"/>
        <w:rPr>
          <w:rFonts w:ascii="Times New Roman" w:hAnsi="Times New Roman" w:cs="Times New Roman"/>
          <w:lang w:val="uk-UA"/>
        </w:rPr>
      </w:pPr>
      <w:r w:rsidRPr="004A1993">
        <w:rPr>
          <w:rFonts w:ascii="Times New Roman" w:hAnsi="Times New Roman" w:cs="Times New Roman"/>
          <w:lang w:val="uk-UA"/>
        </w:rPr>
        <w:t>Виконавець</w:t>
      </w:r>
    </w:p>
    <w:p w:rsidR="00B730D7" w:rsidRPr="004A1993" w:rsidRDefault="00B730D7" w:rsidP="00B730D7">
      <w:pPr>
        <w:spacing w:after="0" w:line="240" w:lineRule="auto"/>
        <w:rPr>
          <w:rFonts w:ascii="Times New Roman" w:hAnsi="Times New Roman" w:cs="Times New Roman"/>
          <w:lang w:val="uk-UA"/>
        </w:rPr>
      </w:pPr>
      <w:r w:rsidRPr="004A1993">
        <w:rPr>
          <w:rFonts w:ascii="Times New Roman" w:hAnsi="Times New Roman" w:cs="Times New Roman"/>
          <w:lang w:val="uk-UA"/>
        </w:rPr>
        <w:t>(підпис, прізвище)</w:t>
      </w:r>
    </w:p>
    <w:p w:rsidR="00B730D7" w:rsidRPr="004A1993" w:rsidRDefault="00B730D7" w:rsidP="00B730D7">
      <w:pPr>
        <w:tabs>
          <w:tab w:val="left" w:pos="709"/>
        </w:tabs>
        <w:jc w:val="both"/>
        <w:rPr>
          <w:sz w:val="28"/>
          <w:szCs w:val="28"/>
          <w:lang w:val="uk-UA"/>
        </w:rPr>
      </w:pPr>
    </w:p>
    <w:p w:rsidR="00B730D7" w:rsidRPr="004A1993" w:rsidRDefault="00B730D7" w:rsidP="003E0AD8">
      <w:pPr>
        <w:tabs>
          <w:tab w:val="left" w:pos="7230"/>
        </w:tabs>
        <w:rPr>
          <w:b/>
          <w:sz w:val="28"/>
          <w:szCs w:val="28"/>
          <w:lang w:val="uk-UA"/>
        </w:rPr>
      </w:pPr>
    </w:p>
    <w:sectPr w:rsidR="00B730D7" w:rsidRPr="004A1993" w:rsidSect="00A76F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6006B"/>
    <w:multiLevelType w:val="hybridMultilevel"/>
    <w:tmpl w:val="58540CAE"/>
    <w:lvl w:ilvl="0" w:tplc="8DE4CD1C">
      <w:start w:val="1"/>
      <w:numFmt w:val="decimal"/>
      <w:lvlText w:val="%1."/>
      <w:lvlJc w:val="left"/>
      <w:pPr>
        <w:ind w:left="1410" w:hanging="705"/>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3002293"/>
    <w:multiLevelType w:val="hybridMultilevel"/>
    <w:tmpl w:val="A872A4D8"/>
    <w:lvl w:ilvl="0" w:tplc="346A29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A5644FF"/>
    <w:multiLevelType w:val="hybridMultilevel"/>
    <w:tmpl w:val="D2D49D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AA"/>
    <w:rsid w:val="00011D2E"/>
    <w:rsid w:val="000357F3"/>
    <w:rsid w:val="00052D57"/>
    <w:rsid w:val="00054F4D"/>
    <w:rsid w:val="00071670"/>
    <w:rsid w:val="00135DCF"/>
    <w:rsid w:val="00144251"/>
    <w:rsid w:val="00155012"/>
    <w:rsid w:val="00165C73"/>
    <w:rsid w:val="0017376F"/>
    <w:rsid w:val="00196BAD"/>
    <w:rsid w:val="001D26A4"/>
    <w:rsid w:val="001D363D"/>
    <w:rsid w:val="001E594D"/>
    <w:rsid w:val="001F2DEC"/>
    <w:rsid w:val="0020032A"/>
    <w:rsid w:val="00215515"/>
    <w:rsid w:val="002220D9"/>
    <w:rsid w:val="002253A0"/>
    <w:rsid w:val="002C4921"/>
    <w:rsid w:val="002F0E2D"/>
    <w:rsid w:val="003412C5"/>
    <w:rsid w:val="00341592"/>
    <w:rsid w:val="00343876"/>
    <w:rsid w:val="00346F6B"/>
    <w:rsid w:val="0035316D"/>
    <w:rsid w:val="003B36F9"/>
    <w:rsid w:val="003B37E6"/>
    <w:rsid w:val="003C4488"/>
    <w:rsid w:val="003D1063"/>
    <w:rsid w:val="003E0AD8"/>
    <w:rsid w:val="003E38B3"/>
    <w:rsid w:val="003E4066"/>
    <w:rsid w:val="003F6079"/>
    <w:rsid w:val="00451061"/>
    <w:rsid w:val="00467BB3"/>
    <w:rsid w:val="00482289"/>
    <w:rsid w:val="004A1993"/>
    <w:rsid w:val="00536F08"/>
    <w:rsid w:val="00563E05"/>
    <w:rsid w:val="0058220B"/>
    <w:rsid w:val="0060182C"/>
    <w:rsid w:val="006275F5"/>
    <w:rsid w:val="006A2102"/>
    <w:rsid w:val="006E6B02"/>
    <w:rsid w:val="00711434"/>
    <w:rsid w:val="00717369"/>
    <w:rsid w:val="00732215"/>
    <w:rsid w:val="00797E6E"/>
    <w:rsid w:val="007E1D20"/>
    <w:rsid w:val="008157CB"/>
    <w:rsid w:val="008323D4"/>
    <w:rsid w:val="008429EC"/>
    <w:rsid w:val="00860515"/>
    <w:rsid w:val="00873C50"/>
    <w:rsid w:val="00883B5E"/>
    <w:rsid w:val="008D4591"/>
    <w:rsid w:val="008F28E5"/>
    <w:rsid w:val="009020F9"/>
    <w:rsid w:val="00916222"/>
    <w:rsid w:val="00956939"/>
    <w:rsid w:val="00A164F5"/>
    <w:rsid w:val="00A64D6F"/>
    <w:rsid w:val="00A736FA"/>
    <w:rsid w:val="00A76F2C"/>
    <w:rsid w:val="00AE2AF8"/>
    <w:rsid w:val="00B17E12"/>
    <w:rsid w:val="00B4209C"/>
    <w:rsid w:val="00B60C30"/>
    <w:rsid w:val="00B6302F"/>
    <w:rsid w:val="00B64680"/>
    <w:rsid w:val="00B730D7"/>
    <w:rsid w:val="00BC72F2"/>
    <w:rsid w:val="00BF5E03"/>
    <w:rsid w:val="00C43F25"/>
    <w:rsid w:val="00C7656C"/>
    <w:rsid w:val="00C92D7B"/>
    <w:rsid w:val="00CF6B37"/>
    <w:rsid w:val="00D31A58"/>
    <w:rsid w:val="00D55050"/>
    <w:rsid w:val="00D909F0"/>
    <w:rsid w:val="00DD15AA"/>
    <w:rsid w:val="00E22A91"/>
    <w:rsid w:val="00E53C31"/>
    <w:rsid w:val="00E61048"/>
    <w:rsid w:val="00ED0B08"/>
    <w:rsid w:val="00FC0F27"/>
    <w:rsid w:val="00FC4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C5285-C4FD-47C7-A88D-B59660F9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F2C"/>
  </w:style>
  <w:style w:type="paragraph" w:styleId="3">
    <w:name w:val="heading 3"/>
    <w:basedOn w:val="a"/>
    <w:next w:val="a"/>
    <w:link w:val="30"/>
    <w:unhideWhenUsed/>
    <w:qFormat/>
    <w:rsid w:val="0035316D"/>
    <w:pPr>
      <w:keepNext/>
      <w:spacing w:before="240" w:after="60" w:line="240"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5AA"/>
    <w:pPr>
      <w:ind w:left="720"/>
      <w:contextualSpacing/>
    </w:pPr>
  </w:style>
  <w:style w:type="paragraph" w:customStyle="1" w:styleId="rvps2">
    <w:name w:val="rvps2"/>
    <w:basedOn w:val="a"/>
    <w:rsid w:val="00467BB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67BB3"/>
    <w:rPr>
      <w:color w:val="0000FF"/>
      <w:u w:val="single"/>
    </w:rPr>
  </w:style>
  <w:style w:type="paragraph" w:customStyle="1" w:styleId="rvps7">
    <w:name w:val="rvps7"/>
    <w:basedOn w:val="a"/>
    <w:rsid w:val="00860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860515"/>
  </w:style>
  <w:style w:type="paragraph" w:styleId="a5">
    <w:name w:val="Normal (Web)"/>
    <w:basedOn w:val="a"/>
    <w:uiPriority w:val="99"/>
    <w:rsid w:val="003E38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rsid w:val="0035316D"/>
    <w:rPr>
      <w:rFonts w:ascii="Cambria" w:eastAsia="Times New Roman" w:hAnsi="Cambria" w:cs="Times New Roman"/>
      <w:b/>
      <w:bCs/>
      <w:sz w:val="26"/>
      <w:szCs w:val="26"/>
      <w:lang w:val="uk-UA"/>
    </w:rPr>
  </w:style>
  <w:style w:type="character" w:customStyle="1" w:styleId="rvts7">
    <w:name w:val="rvts7"/>
    <w:basedOn w:val="a0"/>
    <w:rsid w:val="0035316D"/>
  </w:style>
  <w:style w:type="paragraph" w:styleId="a6">
    <w:name w:val="No Spacing"/>
    <w:uiPriority w:val="1"/>
    <w:qFormat/>
    <w:rsid w:val="0035316D"/>
    <w:pPr>
      <w:spacing w:after="0" w:line="240" w:lineRule="auto"/>
    </w:pPr>
    <w:rPr>
      <w:rFonts w:ascii="Calibri" w:eastAsia="Times New Roman"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1969">
      <w:bodyDiv w:val="1"/>
      <w:marLeft w:val="0"/>
      <w:marRight w:val="0"/>
      <w:marTop w:val="0"/>
      <w:marBottom w:val="0"/>
      <w:divBdr>
        <w:top w:val="none" w:sz="0" w:space="0" w:color="auto"/>
        <w:left w:val="none" w:sz="0" w:space="0" w:color="auto"/>
        <w:bottom w:val="none" w:sz="0" w:space="0" w:color="auto"/>
        <w:right w:val="none" w:sz="0" w:space="0" w:color="auto"/>
      </w:divBdr>
    </w:div>
    <w:div w:id="215313243">
      <w:bodyDiv w:val="1"/>
      <w:marLeft w:val="0"/>
      <w:marRight w:val="0"/>
      <w:marTop w:val="0"/>
      <w:marBottom w:val="0"/>
      <w:divBdr>
        <w:top w:val="none" w:sz="0" w:space="0" w:color="auto"/>
        <w:left w:val="none" w:sz="0" w:space="0" w:color="auto"/>
        <w:bottom w:val="none" w:sz="0" w:space="0" w:color="auto"/>
        <w:right w:val="none" w:sz="0" w:space="0" w:color="auto"/>
      </w:divBdr>
    </w:div>
    <w:div w:id="270935729">
      <w:bodyDiv w:val="1"/>
      <w:marLeft w:val="0"/>
      <w:marRight w:val="0"/>
      <w:marTop w:val="0"/>
      <w:marBottom w:val="0"/>
      <w:divBdr>
        <w:top w:val="none" w:sz="0" w:space="0" w:color="auto"/>
        <w:left w:val="none" w:sz="0" w:space="0" w:color="auto"/>
        <w:bottom w:val="none" w:sz="0" w:space="0" w:color="auto"/>
        <w:right w:val="none" w:sz="0" w:space="0" w:color="auto"/>
      </w:divBdr>
    </w:div>
    <w:div w:id="568346049">
      <w:bodyDiv w:val="1"/>
      <w:marLeft w:val="0"/>
      <w:marRight w:val="0"/>
      <w:marTop w:val="0"/>
      <w:marBottom w:val="0"/>
      <w:divBdr>
        <w:top w:val="none" w:sz="0" w:space="0" w:color="auto"/>
        <w:left w:val="none" w:sz="0" w:space="0" w:color="auto"/>
        <w:bottom w:val="none" w:sz="0" w:space="0" w:color="auto"/>
        <w:right w:val="none" w:sz="0" w:space="0" w:color="auto"/>
      </w:divBdr>
    </w:div>
    <w:div w:id="675349056">
      <w:bodyDiv w:val="1"/>
      <w:marLeft w:val="0"/>
      <w:marRight w:val="0"/>
      <w:marTop w:val="0"/>
      <w:marBottom w:val="0"/>
      <w:divBdr>
        <w:top w:val="none" w:sz="0" w:space="0" w:color="auto"/>
        <w:left w:val="none" w:sz="0" w:space="0" w:color="auto"/>
        <w:bottom w:val="none" w:sz="0" w:space="0" w:color="auto"/>
        <w:right w:val="none" w:sz="0" w:space="0" w:color="auto"/>
      </w:divBdr>
    </w:div>
    <w:div w:id="814369101">
      <w:bodyDiv w:val="1"/>
      <w:marLeft w:val="0"/>
      <w:marRight w:val="0"/>
      <w:marTop w:val="0"/>
      <w:marBottom w:val="0"/>
      <w:divBdr>
        <w:top w:val="none" w:sz="0" w:space="0" w:color="auto"/>
        <w:left w:val="none" w:sz="0" w:space="0" w:color="auto"/>
        <w:bottom w:val="none" w:sz="0" w:space="0" w:color="auto"/>
        <w:right w:val="none" w:sz="0" w:space="0" w:color="auto"/>
      </w:divBdr>
    </w:div>
    <w:div w:id="1125660529">
      <w:bodyDiv w:val="1"/>
      <w:marLeft w:val="0"/>
      <w:marRight w:val="0"/>
      <w:marTop w:val="0"/>
      <w:marBottom w:val="0"/>
      <w:divBdr>
        <w:top w:val="none" w:sz="0" w:space="0" w:color="auto"/>
        <w:left w:val="none" w:sz="0" w:space="0" w:color="auto"/>
        <w:bottom w:val="none" w:sz="0" w:space="0" w:color="auto"/>
        <w:right w:val="none" w:sz="0" w:space="0" w:color="auto"/>
      </w:divBdr>
    </w:div>
    <w:div w:id="1132212084">
      <w:bodyDiv w:val="1"/>
      <w:marLeft w:val="0"/>
      <w:marRight w:val="0"/>
      <w:marTop w:val="0"/>
      <w:marBottom w:val="0"/>
      <w:divBdr>
        <w:top w:val="none" w:sz="0" w:space="0" w:color="auto"/>
        <w:left w:val="none" w:sz="0" w:space="0" w:color="auto"/>
        <w:bottom w:val="none" w:sz="0" w:space="0" w:color="auto"/>
        <w:right w:val="none" w:sz="0" w:space="0" w:color="auto"/>
      </w:divBdr>
    </w:div>
    <w:div w:id="1316571517">
      <w:bodyDiv w:val="1"/>
      <w:marLeft w:val="0"/>
      <w:marRight w:val="0"/>
      <w:marTop w:val="0"/>
      <w:marBottom w:val="0"/>
      <w:divBdr>
        <w:top w:val="none" w:sz="0" w:space="0" w:color="auto"/>
        <w:left w:val="none" w:sz="0" w:space="0" w:color="auto"/>
        <w:bottom w:val="none" w:sz="0" w:space="0" w:color="auto"/>
        <w:right w:val="none" w:sz="0" w:space="0" w:color="auto"/>
      </w:divBdr>
    </w:div>
    <w:div w:id="1419013299">
      <w:bodyDiv w:val="1"/>
      <w:marLeft w:val="0"/>
      <w:marRight w:val="0"/>
      <w:marTop w:val="0"/>
      <w:marBottom w:val="0"/>
      <w:divBdr>
        <w:top w:val="none" w:sz="0" w:space="0" w:color="auto"/>
        <w:left w:val="none" w:sz="0" w:space="0" w:color="auto"/>
        <w:bottom w:val="none" w:sz="0" w:space="0" w:color="auto"/>
        <w:right w:val="none" w:sz="0" w:space="0" w:color="auto"/>
      </w:divBdr>
    </w:div>
    <w:div w:id="19518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30-2023-%D0%BF" TargetMode="External"/><Relationship Id="rId13" Type="http://schemas.openxmlformats.org/officeDocument/2006/relationships/hyperlink" Target="https://zakon.rada.gov.ua/laws/show/930-2023-%D0%B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706-18" TargetMode="External"/><Relationship Id="rId12" Type="http://schemas.openxmlformats.org/officeDocument/2006/relationships/hyperlink" Target="https://zakon.rada.gov.ua/laws/show/930-2023-%D0%BF" TargetMode="External"/><Relationship Id="rId17" Type="http://schemas.openxmlformats.org/officeDocument/2006/relationships/hyperlink" Target="https://zakon.rada.gov.ua/laws/show/930-2023-%D0%BF" TargetMode="External"/><Relationship Id="rId2" Type="http://schemas.openxmlformats.org/officeDocument/2006/relationships/styles" Target="styles.xml"/><Relationship Id="rId16" Type="http://schemas.openxmlformats.org/officeDocument/2006/relationships/hyperlink" Target="https://zakon.rada.gov.ua/laws/show/930-2023-%D0%BF"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zakon.rada.gov.ua/laws/show/930-2023-%D0%BF" TargetMode="External"/><Relationship Id="rId5" Type="http://schemas.openxmlformats.org/officeDocument/2006/relationships/image" Target="media/image1.wmf"/><Relationship Id="rId15" Type="http://schemas.openxmlformats.org/officeDocument/2006/relationships/hyperlink" Target="https://zakon.rada.gov.ua/laws/show/930-2023-%D0%BF" TargetMode="External"/><Relationship Id="rId10" Type="http://schemas.openxmlformats.org/officeDocument/2006/relationships/hyperlink" Target="https://zakon.rada.gov.ua/laws/show/930-2023-%D0%B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930-2023-%D0%BF" TargetMode="External"/><Relationship Id="rId14" Type="http://schemas.openxmlformats.org/officeDocument/2006/relationships/hyperlink" Target="https://zakon.rada.gov.ua/laws/show/21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14485</Words>
  <Characters>8257</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2023-10-06T12:43:00Z</cp:lastPrinted>
  <dcterms:created xsi:type="dcterms:W3CDTF">2023-10-11T10:54:00Z</dcterms:created>
  <dcterms:modified xsi:type="dcterms:W3CDTF">2023-10-11T10:54:00Z</dcterms:modified>
</cp:coreProperties>
</file>