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F9" w:rsidRPr="00CA0F6F" w:rsidRDefault="003E22F9" w:rsidP="003E22F9">
      <w:pPr>
        <w:spacing w:line="240" w:lineRule="auto"/>
        <w:rPr>
          <w:b/>
          <w:snapToGrid w:val="0"/>
          <w:kern w:val="28"/>
          <w:szCs w:val="28"/>
        </w:rPr>
      </w:pPr>
    </w:p>
    <w:p w:rsidR="003E22F9" w:rsidRPr="003E22F9" w:rsidRDefault="003E22F9" w:rsidP="003E22F9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F9">
        <w:rPr>
          <w:rFonts w:ascii="Times New Roman" w:hAnsi="Times New Roman" w:cs="Times New Roman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4" o:title=""/>
          </v:shape>
          <o:OLEObject Type="Embed" ProgID="Word.Picture.8" ShapeID="_x0000_i1025" DrawAspect="Content" ObjectID="_1758353392" r:id="rId5"/>
        </w:object>
      </w:r>
    </w:p>
    <w:p w:rsidR="003E22F9" w:rsidRPr="003E22F9" w:rsidRDefault="003E22F9" w:rsidP="003E22F9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F9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E22F9" w:rsidRPr="003E22F9" w:rsidRDefault="003E22F9" w:rsidP="003E22F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F9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3E22F9" w:rsidRPr="003E22F9" w:rsidRDefault="003E22F9" w:rsidP="003E22F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F9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3E22F9" w:rsidRPr="003E22F9" w:rsidRDefault="003E22F9" w:rsidP="003E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F9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3E22F9" w:rsidRPr="003E22F9" w:rsidRDefault="001C0D51" w:rsidP="003E2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3E22F9" w:rsidRPr="00431CA4" w:rsidRDefault="003E22F9" w:rsidP="003E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22F9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3E22F9" w:rsidRPr="00431CA4" w:rsidRDefault="003E22F9" w:rsidP="003E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22F9" w:rsidRPr="003E22F9" w:rsidRDefault="003E22F9" w:rsidP="003E2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2F9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3E22F9">
        <w:rPr>
          <w:rFonts w:ascii="Times New Roman" w:hAnsi="Times New Roman" w:cs="Times New Roman"/>
          <w:sz w:val="28"/>
          <w:szCs w:val="28"/>
        </w:rPr>
        <w:t>.</w:t>
      </w:r>
      <w:r w:rsidRPr="00431CA4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3E22F9">
        <w:rPr>
          <w:rFonts w:ascii="Times New Roman" w:hAnsi="Times New Roman" w:cs="Times New Roman"/>
          <w:sz w:val="28"/>
          <w:szCs w:val="28"/>
        </w:rPr>
        <w:t>.2023                                   м. Калуш                                                №</w:t>
      </w:r>
      <w:r w:rsidRPr="003E22F9">
        <w:rPr>
          <w:rFonts w:ascii="Times New Roman" w:hAnsi="Times New Roman" w:cs="Times New Roman"/>
          <w:sz w:val="28"/>
          <w:szCs w:val="28"/>
          <w:lang w:val="ru-RU"/>
        </w:rPr>
        <w:t>213</w:t>
      </w:r>
      <w:r w:rsidRPr="003E22F9">
        <w:rPr>
          <w:rFonts w:ascii="Times New Roman" w:hAnsi="Times New Roman" w:cs="Times New Roman"/>
          <w:sz w:val="28"/>
          <w:szCs w:val="28"/>
        </w:rPr>
        <w:t>-р</w:t>
      </w:r>
    </w:p>
    <w:p w:rsidR="003E22F9" w:rsidRPr="003E22F9" w:rsidRDefault="003E22F9" w:rsidP="00E97C6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7C67" w:rsidRPr="00316CB0" w:rsidRDefault="00E97C67" w:rsidP="00E97C6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Про спрямування коштів на </w:t>
      </w:r>
    </w:p>
    <w:p w:rsidR="00E97C67" w:rsidRPr="00316CB0" w:rsidRDefault="00E97C67" w:rsidP="00E97C6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щорічну грошову винагороду </w:t>
      </w:r>
    </w:p>
    <w:p w:rsidR="00E97C67" w:rsidRPr="00316CB0" w:rsidRDefault="00E97C67" w:rsidP="00E97C6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>педагогічним працівникам закладів</w:t>
      </w:r>
    </w:p>
    <w:p w:rsidR="00E97C67" w:rsidRPr="00316CB0" w:rsidRDefault="00E97C67" w:rsidP="00E97C6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та установ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освіти </w:t>
      </w:r>
      <w:r w:rsidRPr="00316CB0">
        <w:rPr>
          <w:rFonts w:ascii="Times New Roman" w:eastAsia="Calibri" w:hAnsi="Times New Roman" w:cs="Times New Roman"/>
          <w:sz w:val="28"/>
          <w:szCs w:val="28"/>
        </w:rPr>
        <w:t>Калуської міської</w:t>
      </w:r>
    </w:p>
    <w:p w:rsidR="00E97C67" w:rsidRPr="00316CB0" w:rsidRDefault="00E97C67" w:rsidP="00E97C6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 у 2023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році</w:t>
      </w:r>
    </w:p>
    <w:p w:rsidR="00E97C67" w:rsidRPr="00316CB0" w:rsidRDefault="00E97C67" w:rsidP="00E97C6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C67" w:rsidRPr="007D77E8" w:rsidRDefault="00E97C67" w:rsidP="00E97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B4801">
        <w:rPr>
          <w:rFonts w:ascii="Times New Roman" w:eastAsia="Calibri" w:hAnsi="Times New Roman" w:cs="Times New Roman"/>
          <w:sz w:val="28"/>
          <w:szCs w:val="28"/>
        </w:rPr>
        <w:t>Керуючись Законом України «Про  місцеве самоврядування</w:t>
      </w:r>
      <w:r w:rsidR="00431CA4" w:rsidRPr="00431C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1CA4" w:rsidRPr="00431CA4">
        <w:rPr>
          <w:rFonts w:ascii="Times New Roman" w:hAnsi="Times New Roman" w:cs="Times New Roman"/>
          <w:sz w:val="28"/>
          <w:szCs w:val="28"/>
        </w:rPr>
        <w:t>в Україні</w:t>
      </w:r>
      <w:r w:rsidR="00DB4801">
        <w:rPr>
          <w:rFonts w:ascii="Times New Roman" w:eastAsia="Calibri" w:hAnsi="Times New Roman" w:cs="Times New Roman"/>
          <w:sz w:val="28"/>
          <w:szCs w:val="28"/>
        </w:rPr>
        <w:t>»,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801">
        <w:rPr>
          <w:rFonts w:ascii="Times New Roman" w:eastAsia="Calibri" w:hAnsi="Times New Roman" w:cs="Times New Roman"/>
          <w:sz w:val="28"/>
          <w:szCs w:val="28"/>
        </w:rPr>
        <w:t>в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ідповідно до статті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57 Закону України  «Про освіту», 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Порядку надання щорічної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грошової 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винагороди педагогічним працівникам навчальних закладів державної та комунальної форми власності за сумлінну працю, зразкове виконання службових обов’язків, затвердженого постановою Кабінету Міністрів </w:t>
      </w:r>
      <w:r>
        <w:rPr>
          <w:rFonts w:ascii="Times New Roman" w:eastAsia="Calibri" w:hAnsi="Times New Roman" w:cs="Times New Roman"/>
          <w:sz w:val="28"/>
          <w:szCs w:val="28"/>
        </w:rPr>
        <w:t>України від 05.06.2000  №898,</w:t>
      </w:r>
      <w:r>
        <w:rPr>
          <w:rFonts w:ascii="Times New Roman" w:hAnsi="Times New Roman" w:cs="Times New Roman"/>
          <w:sz w:val="28"/>
          <w:szCs w:val="28"/>
        </w:rPr>
        <w:t xml:space="preserve">беручи до уваги подання начальника управління освіти міської ради Ірини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Люклян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 27.09.2022  №</w:t>
      </w:r>
      <w:r w:rsidR="00DB4801">
        <w:rPr>
          <w:rFonts w:ascii="Times New Roman" w:hAnsi="Times New Roman" w:cs="Times New Roman"/>
          <w:sz w:val="28"/>
          <w:szCs w:val="28"/>
        </w:rPr>
        <w:t>5487/02-19/23</w:t>
      </w:r>
    </w:p>
    <w:p w:rsidR="00E97C67" w:rsidRPr="00316CB0" w:rsidRDefault="00E97C67" w:rsidP="00E97C6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           1.Фінансовому </w:t>
      </w:r>
      <w:r w:rsidR="004F72E3">
        <w:rPr>
          <w:rFonts w:ascii="Times New Roman" w:eastAsia="Calibri" w:hAnsi="Times New Roman" w:cs="Times New Roman"/>
          <w:sz w:val="28"/>
          <w:szCs w:val="28"/>
        </w:rPr>
        <w:t xml:space="preserve">управлінню міської ради (Леся </w:t>
      </w:r>
      <w:proofErr w:type="spellStart"/>
      <w:r w:rsidR="004F72E3">
        <w:rPr>
          <w:rFonts w:ascii="Times New Roman" w:eastAsia="Calibri" w:hAnsi="Times New Roman" w:cs="Times New Roman"/>
          <w:sz w:val="28"/>
          <w:szCs w:val="28"/>
        </w:rPr>
        <w:t>По</w:t>
      </w:r>
      <w:r w:rsidR="004F72E3" w:rsidRPr="004F72E3">
        <w:rPr>
          <w:rFonts w:ascii="Times New Roman" w:eastAsia="Calibri" w:hAnsi="Times New Roman" w:cs="Times New Roman"/>
          <w:sz w:val="28"/>
          <w:szCs w:val="28"/>
        </w:rPr>
        <w:t>ташник</w:t>
      </w:r>
      <w:proofErr w:type="spellEnd"/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) спрямувати кошти управлінню освіти міської ради в сумі </w:t>
      </w:r>
      <w:r>
        <w:rPr>
          <w:rFonts w:ascii="Times New Roman" w:eastAsia="Calibri" w:hAnsi="Times New Roman" w:cs="Times New Roman"/>
          <w:sz w:val="28"/>
          <w:szCs w:val="28"/>
        </w:rPr>
        <w:t>3 578 620,00 грн.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три  мільйони п’ятсот сімдесят вісім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тисяч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шістсот двадцять </w:t>
      </w:r>
      <w:r w:rsidRPr="00316CB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ривень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00 коп.) </w:t>
      </w:r>
      <w:r>
        <w:rPr>
          <w:rFonts w:ascii="Times New Roman" w:eastAsia="Calibri" w:hAnsi="Times New Roman" w:cs="Times New Roman"/>
          <w:sz w:val="28"/>
          <w:szCs w:val="28"/>
        </w:rPr>
        <w:t>із нарахуваннями, що становить 3</w:t>
      </w:r>
      <w:r w:rsidRPr="00316CB0">
        <w:rPr>
          <w:rFonts w:ascii="Times New Roman" w:eastAsia="Calibri" w:hAnsi="Times New Roman" w:cs="Times New Roman"/>
          <w:sz w:val="28"/>
          <w:szCs w:val="28"/>
        </w:rPr>
        <w:t>0 відсотків місячного фонду оплати праці за посадовими окладами педагогічних працівників, для надання щорічної грошової винагороди педагогічним працівникам закладів та установ освіти із коштів, передбачених у міському бюджеті на оплату праці працівників освіти.</w:t>
      </w:r>
    </w:p>
    <w:p w:rsidR="00E97C67" w:rsidRPr="00316CB0" w:rsidRDefault="00E97C67" w:rsidP="00E97C6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            2.Управлінню освіти  міської ради (Ірина </w:t>
      </w:r>
      <w:proofErr w:type="spellStart"/>
      <w:r w:rsidR="004F72E3">
        <w:rPr>
          <w:rFonts w:ascii="Times New Roman" w:eastAsia="Calibri" w:hAnsi="Times New Roman" w:cs="Times New Roman"/>
          <w:sz w:val="28"/>
          <w:szCs w:val="28"/>
        </w:rPr>
        <w:t>Л</w:t>
      </w:r>
      <w:r w:rsidR="004F72E3" w:rsidRPr="00316CB0">
        <w:rPr>
          <w:rFonts w:ascii="Times New Roman" w:eastAsia="Calibri" w:hAnsi="Times New Roman" w:cs="Times New Roman"/>
          <w:sz w:val="28"/>
          <w:szCs w:val="28"/>
        </w:rPr>
        <w:t>юклян</w:t>
      </w:r>
      <w:proofErr w:type="spellEnd"/>
      <w:r w:rsidR="004F72E3" w:rsidRPr="00316CB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спрямувати кошти закладам та установам освіти у сумі </w:t>
      </w:r>
      <w:r>
        <w:rPr>
          <w:rFonts w:ascii="Times New Roman" w:eastAsia="Calibri" w:hAnsi="Times New Roman" w:cs="Times New Roman"/>
          <w:sz w:val="28"/>
          <w:szCs w:val="28"/>
        </w:rPr>
        <w:t>3 578 620,00 грн.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три  мільйони п’ятсот сімдесят вісім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тисяч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шістсот двадцять </w:t>
      </w:r>
      <w:r w:rsidRPr="00316CB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ривень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00 коп.) </w:t>
      </w:r>
      <w:r>
        <w:rPr>
          <w:rFonts w:ascii="Times New Roman" w:eastAsia="Calibri" w:hAnsi="Times New Roman" w:cs="Times New Roman"/>
          <w:sz w:val="28"/>
          <w:szCs w:val="28"/>
        </w:rPr>
        <w:t>із нарахуваннями, що становить 3</w:t>
      </w:r>
      <w:r w:rsidRPr="00316CB0">
        <w:rPr>
          <w:rFonts w:ascii="Times New Roman" w:eastAsia="Calibri" w:hAnsi="Times New Roman" w:cs="Times New Roman"/>
          <w:sz w:val="28"/>
          <w:szCs w:val="28"/>
        </w:rPr>
        <w:t>0 відсотків місячного фонду оплати праці за посадовими окладами педагогічних працівників, для надання щорічної грошової винагороди педагогічним працівникам із коштів, передбачених у міському бюджеті на оплату праці працівників освіти.</w:t>
      </w:r>
    </w:p>
    <w:p w:rsidR="00DB4801" w:rsidRDefault="00E97C67" w:rsidP="00DB4801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            3.Контроль за виконанням цього розпорядження покласти на заступника міського голови Надію </w:t>
      </w:r>
      <w:r w:rsidR="00DB4801">
        <w:rPr>
          <w:rFonts w:ascii="Times New Roman" w:eastAsia="Calibri" w:hAnsi="Times New Roman" w:cs="Times New Roman"/>
          <w:sz w:val="28"/>
          <w:szCs w:val="28"/>
        </w:rPr>
        <w:t>ГУШ</w:t>
      </w:r>
      <w:r w:rsidR="00250184" w:rsidRPr="0025018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7C67" w:rsidRDefault="00E97C67" w:rsidP="001C0D51">
      <w:pPr>
        <w:spacing w:after="160" w:line="256" w:lineRule="auto"/>
        <w:jc w:val="both"/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                        Андрій </w:t>
      </w:r>
      <w:r w:rsidR="00DB4801">
        <w:rPr>
          <w:rFonts w:ascii="Times New Roman" w:eastAsia="Calibri" w:hAnsi="Times New Roman" w:cs="Times New Roman"/>
          <w:sz w:val="28"/>
          <w:szCs w:val="28"/>
        </w:rPr>
        <w:t>НАЙДА</w:t>
      </w:r>
      <w:bookmarkStart w:id="0" w:name="_GoBack"/>
      <w:bookmarkEnd w:id="0"/>
    </w:p>
    <w:p w:rsidR="004B4048" w:rsidRDefault="004B4048"/>
    <w:p w:rsidR="00086539" w:rsidRDefault="00086539"/>
    <w:sectPr w:rsidR="00086539" w:rsidSect="00DB48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41C7"/>
    <w:rsid w:val="00086539"/>
    <w:rsid w:val="001C0D51"/>
    <w:rsid w:val="00250184"/>
    <w:rsid w:val="002641C7"/>
    <w:rsid w:val="003E22F9"/>
    <w:rsid w:val="00431CA4"/>
    <w:rsid w:val="00457373"/>
    <w:rsid w:val="004B4048"/>
    <w:rsid w:val="004F72E3"/>
    <w:rsid w:val="005F19B3"/>
    <w:rsid w:val="00874FDA"/>
    <w:rsid w:val="00A632B7"/>
    <w:rsid w:val="00DB4801"/>
    <w:rsid w:val="00E97C67"/>
    <w:rsid w:val="00FA2C13"/>
    <w:rsid w:val="00FD4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CF733F2-8298-419C-AEC5-D0E35C6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1343</Words>
  <Characters>766</Characters>
  <Application>Microsoft Office Word</Application>
  <DocSecurity>0</DocSecurity>
  <Lines>6</Lines>
  <Paragraphs>4</Paragraphs>
  <ScaleCrop>false</ScaleCrop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2023-10-09T07:35:00Z</dcterms:created>
  <dcterms:modified xsi:type="dcterms:W3CDTF">2023-10-09T07:43:00Z</dcterms:modified>
</cp:coreProperties>
</file>