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  <w:r w:rsidRPr="009C05C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5CD">
        <w:rPr>
          <w:rFonts w:ascii="Times New Roman" w:hAnsi="Times New Roman" w:cs="Times New Roman"/>
          <w:sz w:val="28"/>
          <w:szCs w:val="28"/>
        </w:rPr>
        <w:t xml:space="preserve">Про погодження річного плану 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водопостачання та централізованого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водовідведення на </w:t>
      </w:r>
      <w:r w:rsidRPr="009C05CD">
        <w:rPr>
          <w:rFonts w:ascii="Times New Roman" w:hAnsi="Times New Roman" w:cs="Times New Roman"/>
          <w:sz w:val="28"/>
          <w:szCs w:val="28"/>
        </w:rPr>
        <w:t>2024 р</w:t>
      </w:r>
      <w:r>
        <w:rPr>
          <w:rFonts w:ascii="Times New Roman" w:hAnsi="Times New Roman" w:cs="Times New Roman"/>
          <w:sz w:val="28"/>
          <w:szCs w:val="28"/>
        </w:rPr>
        <w:t>ік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5CD">
        <w:rPr>
          <w:rFonts w:ascii="Times New Roman" w:hAnsi="Times New Roman" w:cs="Times New Roman"/>
          <w:sz w:val="28"/>
          <w:szCs w:val="28"/>
        </w:rPr>
        <w:t>КП «</w:t>
      </w:r>
      <w:r>
        <w:rPr>
          <w:rFonts w:ascii="Times New Roman" w:hAnsi="Times New Roman" w:cs="Times New Roman"/>
          <w:sz w:val="28"/>
          <w:szCs w:val="28"/>
        </w:rPr>
        <w:t>Калуська енергетична Компанія</w:t>
      </w:r>
      <w:r w:rsidRPr="009C05CD">
        <w:rPr>
          <w:rFonts w:ascii="Times New Roman" w:hAnsi="Times New Roman" w:cs="Times New Roman"/>
          <w:sz w:val="28"/>
          <w:szCs w:val="28"/>
        </w:rPr>
        <w:t>»</w:t>
      </w: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законами </w:t>
      </w:r>
      <w:r w:rsidRPr="00692B25">
        <w:rPr>
          <w:rFonts w:ascii="Times New Roman" w:hAnsi="Times New Roman" w:cs="Times New Roman"/>
          <w:sz w:val="28"/>
          <w:szCs w:val="28"/>
        </w:rPr>
        <w:t>України «Про місцеве самоврядування в Україні», 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 xml:space="preserve">луги, поданих для встановлення», постановою Кабінету Міністрів </w:t>
      </w:r>
      <w:r w:rsidRPr="00692B25">
        <w:rPr>
          <w:rFonts w:ascii="Times New Roman" w:hAnsi="Times New Roman" w:cs="Times New Roman"/>
          <w:sz w:val="28"/>
          <w:szCs w:val="28"/>
        </w:rPr>
        <w:t xml:space="preserve">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від</w:t>
      </w:r>
      <w:r w:rsidR="001D6444" w:rsidRPr="008B0DD2">
        <w:rPr>
          <w:rFonts w:ascii="Times New Roman" w:hAnsi="Times New Roman" w:cs="Times New Roman"/>
          <w:sz w:val="28"/>
          <w:szCs w:val="28"/>
        </w:rPr>
        <w:t xml:space="preserve"> </w:t>
      </w:r>
      <w:r w:rsidR="00D52461" w:rsidRPr="00D52461">
        <w:rPr>
          <w:rFonts w:ascii="Times New Roman" w:hAnsi="Times New Roman" w:cs="Times New Roman"/>
          <w:sz w:val="28"/>
          <w:szCs w:val="28"/>
        </w:rPr>
        <w:t>24</w:t>
      </w:r>
      <w:r w:rsidR="00692B25" w:rsidRPr="00D52461">
        <w:rPr>
          <w:rFonts w:ascii="Times New Roman" w:hAnsi="Times New Roman" w:cs="Times New Roman"/>
          <w:sz w:val="28"/>
          <w:szCs w:val="28"/>
        </w:rPr>
        <w:t>.0</w:t>
      </w:r>
      <w:r w:rsidR="00D52461" w:rsidRPr="00D52461">
        <w:rPr>
          <w:rFonts w:ascii="Times New Roman" w:hAnsi="Times New Roman" w:cs="Times New Roman"/>
          <w:sz w:val="28"/>
          <w:szCs w:val="28"/>
        </w:rPr>
        <w:t>8</w:t>
      </w:r>
      <w:r w:rsidR="00692B25" w:rsidRPr="00D52461">
        <w:rPr>
          <w:rFonts w:ascii="Times New Roman" w:hAnsi="Times New Roman" w:cs="Times New Roman"/>
          <w:sz w:val="28"/>
          <w:szCs w:val="28"/>
        </w:rPr>
        <w:t>.2023 №</w:t>
      </w:r>
      <w:r w:rsidR="00D52461" w:rsidRPr="00D52461">
        <w:rPr>
          <w:rFonts w:ascii="Times New Roman" w:hAnsi="Times New Roman" w:cs="Times New Roman"/>
          <w:sz w:val="28"/>
          <w:szCs w:val="28"/>
        </w:rPr>
        <w:t>51</w:t>
      </w:r>
      <w:r w:rsidR="00692B25" w:rsidRPr="00D52461">
        <w:rPr>
          <w:rFonts w:ascii="Times New Roman" w:hAnsi="Times New Roman" w:cs="Times New Roman"/>
          <w:sz w:val="28"/>
          <w:szCs w:val="28"/>
        </w:rPr>
        <w:t>6</w:t>
      </w:r>
      <w:r w:rsidR="00692B25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Погодити річн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</w:t>
      </w:r>
      <w:r w:rsidR="004E06F8"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водопостачання та централізованого водовідведення на </w:t>
      </w:r>
      <w:r w:rsidR="00582975">
        <w:rPr>
          <w:rFonts w:ascii="Times New Roman" w:hAnsi="Times New Roman" w:cs="Times New Roman"/>
          <w:sz w:val="28"/>
          <w:szCs w:val="28"/>
        </w:rPr>
        <w:t>2024 р</w:t>
      </w:r>
      <w:r w:rsidR="004E06F8">
        <w:rPr>
          <w:rFonts w:ascii="Times New Roman" w:hAnsi="Times New Roman" w:cs="Times New Roman"/>
          <w:sz w:val="28"/>
          <w:szCs w:val="28"/>
        </w:rPr>
        <w:t xml:space="preserve">ік </w:t>
      </w:r>
      <w:r w:rsidR="00582975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9C05CD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19516C"/>
    <w:rsid w:val="001A5D40"/>
    <w:rsid w:val="001D6444"/>
    <w:rsid w:val="00265954"/>
    <w:rsid w:val="00370951"/>
    <w:rsid w:val="004E06F8"/>
    <w:rsid w:val="00582975"/>
    <w:rsid w:val="00653098"/>
    <w:rsid w:val="00692B25"/>
    <w:rsid w:val="006F226F"/>
    <w:rsid w:val="008B0DD2"/>
    <w:rsid w:val="009C05CD"/>
    <w:rsid w:val="00B015FF"/>
    <w:rsid w:val="00BD6041"/>
    <w:rsid w:val="00D5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7408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63C3A-9D2B-47C2-B6C8-CA944882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2023-07-19T12:00:00Z</cp:lastPrinted>
  <dcterms:created xsi:type="dcterms:W3CDTF">2023-07-18T11:47:00Z</dcterms:created>
  <dcterms:modified xsi:type="dcterms:W3CDTF">2023-09-04T05:18:00Z</dcterms:modified>
</cp:coreProperties>
</file>