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EA" w:rsidRDefault="00D105EA" w:rsidP="00D105EA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A14079" w:rsidRDefault="00A14079" w:rsidP="00D105EA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A14079" w:rsidRDefault="00A14079" w:rsidP="00D105EA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A14079" w:rsidRDefault="00A14079" w:rsidP="00D105EA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A14079" w:rsidRDefault="00A14079" w:rsidP="00D105EA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A14079" w:rsidRDefault="00A14079" w:rsidP="00D105EA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A14079" w:rsidRDefault="00A14079" w:rsidP="00D105EA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A14079" w:rsidRDefault="00A14079" w:rsidP="00D105EA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C14BE4" w:rsidRDefault="00C14BE4" w:rsidP="00D105EA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C14BE4" w:rsidRDefault="00C14BE4" w:rsidP="00D105EA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C14BE4" w:rsidRDefault="00C14BE4" w:rsidP="00D105EA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A14079" w:rsidRDefault="00A14079" w:rsidP="00D105EA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D105EA" w:rsidRDefault="00D105EA" w:rsidP="00A14079">
      <w:pPr>
        <w:shd w:val="clear" w:color="auto" w:fill="FFFFFF"/>
        <w:spacing w:line="252" w:lineRule="atLeast"/>
        <w:ind w:left="-567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   Про надання дозволу  на </w:t>
      </w:r>
    </w:p>
    <w:p w:rsidR="00D105EA" w:rsidRDefault="00D105EA" w:rsidP="00A14079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розміщення зовнішньої</w:t>
      </w:r>
    </w:p>
    <w:p w:rsidR="00D105EA" w:rsidRDefault="00D105EA" w:rsidP="00A14079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реклами фізичній особі – </w:t>
      </w:r>
    </w:p>
    <w:p w:rsidR="00D105EA" w:rsidRDefault="00D105EA" w:rsidP="00A14079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підприємцю </w:t>
      </w:r>
      <w:proofErr w:type="spellStart"/>
      <w:r>
        <w:rPr>
          <w:b/>
          <w:sz w:val="28"/>
          <w:szCs w:val="28"/>
          <w:lang w:val="uk-UA"/>
        </w:rPr>
        <w:t>Пуф</w:t>
      </w:r>
      <w:r w:rsidR="005A6F29">
        <w:rPr>
          <w:b/>
          <w:sz w:val="28"/>
          <w:szCs w:val="28"/>
          <w:lang w:val="uk-UA"/>
        </w:rPr>
        <w:t>ці</w:t>
      </w:r>
      <w:proofErr w:type="spellEnd"/>
      <w:r>
        <w:rPr>
          <w:b/>
          <w:sz w:val="28"/>
          <w:szCs w:val="28"/>
          <w:lang w:val="uk-UA"/>
        </w:rPr>
        <w:t xml:space="preserve"> Ліан</w:t>
      </w:r>
      <w:r w:rsidR="005A6F29">
        <w:rPr>
          <w:b/>
          <w:sz w:val="28"/>
          <w:szCs w:val="28"/>
          <w:lang w:val="uk-UA"/>
        </w:rPr>
        <w:t>і</w:t>
      </w:r>
    </w:p>
    <w:p w:rsidR="005A6F29" w:rsidRDefault="00D105EA" w:rsidP="00A14079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Володимирівн</w:t>
      </w:r>
      <w:r w:rsidR="005A6F29">
        <w:rPr>
          <w:b/>
          <w:sz w:val="28"/>
          <w:szCs w:val="28"/>
          <w:lang w:val="uk-UA"/>
        </w:rPr>
        <w:t>і на фасаді</w:t>
      </w:r>
    </w:p>
    <w:p w:rsidR="00D105EA" w:rsidRDefault="0070412F" w:rsidP="00A14079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будинку №6 на б-</w:t>
      </w:r>
      <w:proofErr w:type="spellStart"/>
      <w:r>
        <w:rPr>
          <w:b/>
          <w:sz w:val="28"/>
          <w:szCs w:val="28"/>
          <w:lang w:val="uk-UA"/>
        </w:rPr>
        <w:t>рі</w:t>
      </w:r>
      <w:proofErr w:type="spellEnd"/>
      <w:r w:rsidR="005A6F29">
        <w:rPr>
          <w:b/>
          <w:sz w:val="28"/>
          <w:szCs w:val="28"/>
          <w:lang w:val="uk-UA"/>
        </w:rPr>
        <w:t xml:space="preserve"> Незалежності</w:t>
      </w:r>
    </w:p>
    <w:p w:rsidR="00D105EA" w:rsidRDefault="00D105EA" w:rsidP="00A14079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</w:p>
    <w:p w:rsidR="00D105EA" w:rsidRDefault="00D105EA" w:rsidP="00D105EA">
      <w:pPr>
        <w:jc w:val="both"/>
        <w:rPr>
          <w:b/>
          <w:sz w:val="28"/>
          <w:szCs w:val="28"/>
          <w:lang w:val="uk-UA"/>
        </w:rPr>
      </w:pPr>
    </w:p>
    <w:p w:rsidR="00D105EA" w:rsidRDefault="00D105EA" w:rsidP="00D105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 xml:space="preserve">. 13 п. «а» ст.30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 рекламного засобу з його конструктивним рішенням, </w:t>
      </w:r>
      <w:proofErr w:type="spellStart"/>
      <w:r>
        <w:rPr>
          <w:sz w:val="28"/>
          <w:szCs w:val="28"/>
          <w:lang w:val="uk-UA"/>
        </w:rPr>
        <w:t>топогеодезичний</w:t>
      </w:r>
      <w:proofErr w:type="spellEnd"/>
      <w:r>
        <w:rPr>
          <w:sz w:val="28"/>
          <w:szCs w:val="28"/>
          <w:lang w:val="uk-UA"/>
        </w:rPr>
        <w:t xml:space="preserve"> знімок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прив'язкою місця розташування рекламного засобу, комп’ютерний макет місця, розглянувши заяву  фізичної особи – підприємця  </w:t>
      </w:r>
      <w:proofErr w:type="spellStart"/>
      <w:r>
        <w:rPr>
          <w:sz w:val="28"/>
          <w:szCs w:val="28"/>
          <w:lang w:val="uk-UA"/>
        </w:rPr>
        <w:t>Пуфки</w:t>
      </w:r>
      <w:proofErr w:type="spellEnd"/>
      <w:r>
        <w:rPr>
          <w:sz w:val="28"/>
          <w:szCs w:val="28"/>
          <w:lang w:val="uk-UA"/>
        </w:rPr>
        <w:t xml:space="preserve"> Ліани Володимирівни  про надання дозволу на розміщення зовнішньої  реклами на б-</w:t>
      </w:r>
      <w:proofErr w:type="spellStart"/>
      <w:r>
        <w:rPr>
          <w:sz w:val="28"/>
          <w:szCs w:val="28"/>
          <w:lang w:val="uk-UA"/>
        </w:rPr>
        <w:t>рі</w:t>
      </w:r>
      <w:proofErr w:type="spellEnd"/>
      <w:r>
        <w:rPr>
          <w:sz w:val="28"/>
          <w:szCs w:val="28"/>
          <w:lang w:val="uk-UA"/>
        </w:rPr>
        <w:t xml:space="preserve">. Незалежності,6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D105EA" w:rsidRDefault="00D105EA" w:rsidP="00D105E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D105EA" w:rsidRDefault="00D105EA" w:rsidP="00D105EA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дозвіл  фізичній особі – підприємцю  </w:t>
      </w:r>
      <w:proofErr w:type="spellStart"/>
      <w:r>
        <w:rPr>
          <w:sz w:val="28"/>
          <w:szCs w:val="28"/>
          <w:lang w:val="uk-UA"/>
        </w:rPr>
        <w:t>Пуфці</w:t>
      </w:r>
      <w:proofErr w:type="spellEnd"/>
      <w:r>
        <w:rPr>
          <w:sz w:val="28"/>
          <w:szCs w:val="28"/>
          <w:lang w:val="uk-UA"/>
        </w:rPr>
        <w:t xml:space="preserve"> Ліані Володимирівні на розміщення зовнішньої  реклами на </w:t>
      </w:r>
      <w:r w:rsidR="0070412F">
        <w:rPr>
          <w:sz w:val="28"/>
          <w:szCs w:val="28"/>
          <w:lang w:val="uk-UA"/>
        </w:rPr>
        <w:t>фасаді буд. №6 на б-</w:t>
      </w:r>
      <w:proofErr w:type="spellStart"/>
      <w:r w:rsidR="0070412F">
        <w:rPr>
          <w:sz w:val="28"/>
          <w:szCs w:val="28"/>
          <w:lang w:val="uk-UA"/>
        </w:rPr>
        <w:t>рі</w:t>
      </w:r>
      <w:proofErr w:type="spellEnd"/>
      <w:r w:rsidR="005A6F29">
        <w:rPr>
          <w:sz w:val="28"/>
          <w:szCs w:val="28"/>
          <w:lang w:val="uk-UA"/>
        </w:rPr>
        <w:t xml:space="preserve"> Незалежності</w:t>
      </w:r>
      <w:r>
        <w:rPr>
          <w:sz w:val="28"/>
          <w:szCs w:val="28"/>
          <w:lang w:val="uk-UA"/>
        </w:rPr>
        <w:t xml:space="preserve">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 терміном на п’ять  років - спеціальна  рекламна конструкція типу "банер", розміром 3.50 м х 2.50 м .</w:t>
      </w:r>
    </w:p>
    <w:p w:rsidR="00D105EA" w:rsidRDefault="00D105EA" w:rsidP="00D105EA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Фізичній особі – підприємцю  </w:t>
      </w:r>
      <w:proofErr w:type="spellStart"/>
      <w:r>
        <w:rPr>
          <w:sz w:val="28"/>
          <w:szCs w:val="28"/>
          <w:lang w:val="uk-UA"/>
        </w:rPr>
        <w:t>Пуфці</w:t>
      </w:r>
      <w:proofErr w:type="spellEnd"/>
      <w:r>
        <w:rPr>
          <w:sz w:val="28"/>
          <w:szCs w:val="28"/>
          <w:lang w:val="uk-UA"/>
        </w:rPr>
        <w:t xml:space="preserve"> Ліані Володимирівні:</w:t>
      </w:r>
    </w:p>
    <w:p w:rsidR="00D105EA" w:rsidRDefault="00D105EA" w:rsidP="00D105EA">
      <w:pPr>
        <w:pStyle w:val="a3"/>
        <w:ind w:left="0" w:right="28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2.1.</w:t>
      </w:r>
      <w:r>
        <w:rPr>
          <w:sz w:val="28"/>
          <w:szCs w:val="28"/>
          <w:lang w:val="uk-UA"/>
        </w:rPr>
        <w:t>Конструкцію розташовувати з дотриманням вимог законодавства у галузі</w:t>
      </w:r>
    </w:p>
    <w:p w:rsidR="00D105EA" w:rsidRDefault="00D105EA" w:rsidP="00D105EA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D105EA" w:rsidRDefault="00D105EA" w:rsidP="00D105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C14BE4" w:rsidRDefault="00D105EA" w:rsidP="00D105EA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рекламний засіб маркуванням із зазначенням на каркасі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 w:rsidR="00C14BE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softHyphen/>
      </w:r>
    </w:p>
    <w:p w:rsidR="00C14BE4" w:rsidRDefault="00C14BE4" w:rsidP="00D105EA">
      <w:pPr>
        <w:ind w:hanging="142"/>
        <w:jc w:val="both"/>
        <w:rPr>
          <w:sz w:val="28"/>
          <w:szCs w:val="28"/>
          <w:lang w:val="uk-UA"/>
        </w:rPr>
      </w:pPr>
    </w:p>
    <w:p w:rsidR="00D105EA" w:rsidRDefault="00C14BE4" w:rsidP="00D105EA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D105EA">
        <w:rPr>
          <w:sz w:val="28"/>
          <w:szCs w:val="28"/>
          <w:lang w:val="uk-UA"/>
        </w:rPr>
        <w:t>ного засобу найменування розповсюджувача зовнішньої реклами, номера його телефону, дати видачі дозволу та строку його дії.</w:t>
      </w:r>
    </w:p>
    <w:p w:rsidR="00D105EA" w:rsidRDefault="00D105EA" w:rsidP="00D105EA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рекламного засобу у п’ятиденний строк  подати управлінню архітектури та містобудування Калуської міської ради фотокартку місця розташування рекламного засобу (розміром не менш як 6 х 9 сантиметрів).</w:t>
      </w:r>
    </w:p>
    <w:p w:rsidR="00D105EA" w:rsidRDefault="00D105EA" w:rsidP="00D105EA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sz w:val="28"/>
          <w:szCs w:val="28"/>
          <w:lang w:val="uk-UA"/>
        </w:rPr>
        <w:t xml:space="preserve">Фізичній особі – підприємцю  </w:t>
      </w:r>
      <w:proofErr w:type="spellStart"/>
      <w:r w:rsidR="0070412F">
        <w:rPr>
          <w:sz w:val="28"/>
          <w:szCs w:val="28"/>
          <w:lang w:val="uk-UA"/>
        </w:rPr>
        <w:t>Пуфці</w:t>
      </w:r>
      <w:proofErr w:type="spellEnd"/>
      <w:r w:rsidR="0070412F">
        <w:rPr>
          <w:sz w:val="28"/>
          <w:szCs w:val="28"/>
          <w:lang w:val="uk-UA"/>
        </w:rPr>
        <w:t xml:space="preserve"> Ліані Володимирівні</w:t>
      </w:r>
      <w:r>
        <w:rPr>
          <w:color w:val="000000"/>
          <w:sz w:val="28"/>
          <w:szCs w:val="28"/>
          <w:lang w:val="uk-UA" w:eastAsia="uk-UA"/>
        </w:rPr>
        <w:t xml:space="preserve"> в місячний термін після закінчення терміну дії цього рішення  демонтувати рекламну конструкцію, а ділянку привести у придатний для використання стан.</w:t>
      </w:r>
    </w:p>
    <w:p w:rsidR="00D105EA" w:rsidRDefault="00D105EA" w:rsidP="00D105E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При невиконанні п.3. цього рішення управлінню архітектури та містобудування міської ради подати</w:t>
      </w:r>
      <w:r w:rsidRPr="00276690">
        <w:rPr>
          <w:sz w:val="28"/>
          <w:szCs w:val="28"/>
          <w:lang w:val="uk-UA"/>
        </w:rPr>
        <w:t xml:space="preserve"> інформацію до Івано-Франківського обласного управління з питань захисту прав споживачів у порядку, встановленому Кабінетом Міністрів України</w:t>
      </w:r>
      <w:r>
        <w:rPr>
          <w:sz w:val="28"/>
          <w:szCs w:val="28"/>
          <w:lang w:val="uk-UA"/>
        </w:rPr>
        <w:t xml:space="preserve">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D105EA" w:rsidRDefault="00D105EA" w:rsidP="00D105EA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рішення покласти на  першого заступника міського голови  Мирослава Тихого.</w:t>
      </w:r>
    </w:p>
    <w:p w:rsidR="00D105EA" w:rsidRDefault="00D105EA" w:rsidP="00D105EA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D105EA" w:rsidRDefault="00D105EA" w:rsidP="00D105EA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D105EA" w:rsidRDefault="00D105EA" w:rsidP="00D105EA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D105EA" w:rsidRDefault="00D105EA" w:rsidP="00D105EA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Андрій НАЙДА</w:t>
      </w:r>
    </w:p>
    <w:p w:rsidR="00D105EA" w:rsidRDefault="00D105EA" w:rsidP="00D105EA">
      <w:pPr>
        <w:rPr>
          <w:b/>
          <w:sz w:val="28"/>
          <w:szCs w:val="28"/>
          <w:lang w:val="uk-UA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D105EA" w:rsidRDefault="00D105EA" w:rsidP="00D105EA">
      <w:pPr>
        <w:spacing w:after="200" w:line="276" w:lineRule="auto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en-US"/>
        </w:rPr>
        <w:lastRenderedPageBreak/>
        <w:t>Погоджено</w:t>
      </w:r>
    </w:p>
    <w:p w:rsidR="00D105EA" w:rsidRDefault="00D105EA" w:rsidP="00D105EA">
      <w:pPr>
        <w:tabs>
          <w:tab w:val="left" w:pos="6521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Керуючий справами виконкому                                           Олег САВКА</w:t>
      </w:r>
    </w:p>
    <w:p w:rsidR="00D105EA" w:rsidRDefault="00D105EA" w:rsidP="00D105EA">
      <w:pPr>
        <w:tabs>
          <w:tab w:val="left" w:pos="6521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D105EA" w:rsidRDefault="00D105EA" w:rsidP="00D105EA">
      <w:pPr>
        <w:tabs>
          <w:tab w:val="left" w:pos="6521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Перший заступник міського голови                                     Мирослав ТИХИЙ</w:t>
      </w:r>
    </w:p>
    <w:p w:rsidR="00D105EA" w:rsidRDefault="00D105EA" w:rsidP="00D105EA">
      <w:pPr>
        <w:tabs>
          <w:tab w:val="left" w:pos="6521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D105EA" w:rsidRDefault="00D105EA" w:rsidP="00D105EA">
      <w:pPr>
        <w:tabs>
          <w:tab w:val="left" w:pos="6521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Секретар міської ради                                                            Віктор ГІЛЬТАЙЧУК                                                                     </w:t>
      </w:r>
    </w:p>
    <w:p w:rsidR="00D105EA" w:rsidRDefault="00D105EA" w:rsidP="00D105EA">
      <w:pPr>
        <w:tabs>
          <w:tab w:val="left" w:pos="6521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D105EA" w:rsidRDefault="00D105EA" w:rsidP="00D105EA">
      <w:pPr>
        <w:tabs>
          <w:tab w:val="left" w:pos="6521"/>
        </w:tabs>
        <w:spacing w:after="200" w:line="276" w:lineRule="auto"/>
        <w:ind w:right="-283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Заступник міського голови                                                     Богдан БІЛЕЦЬКИЙ </w:t>
      </w:r>
    </w:p>
    <w:p w:rsidR="00D105EA" w:rsidRDefault="00D105EA" w:rsidP="00D105EA">
      <w:pPr>
        <w:tabs>
          <w:tab w:val="left" w:pos="6521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D105EA" w:rsidRDefault="00D105EA" w:rsidP="00D105EA">
      <w:pPr>
        <w:tabs>
          <w:tab w:val="left" w:pos="6521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Заступник міського голови                                                      Надія ГУШ</w:t>
      </w:r>
    </w:p>
    <w:p w:rsidR="00D105EA" w:rsidRDefault="00D105EA" w:rsidP="00D105EA">
      <w:pPr>
        <w:tabs>
          <w:tab w:val="left" w:pos="6521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D105EA" w:rsidRDefault="00D105EA" w:rsidP="00D105EA">
      <w:pPr>
        <w:tabs>
          <w:tab w:val="left" w:pos="6521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Заступник міського голови                                                      Наталія КІНАШ                                                                                       </w:t>
      </w:r>
    </w:p>
    <w:p w:rsidR="00D105EA" w:rsidRDefault="00D105EA" w:rsidP="00D105EA">
      <w:pPr>
        <w:tabs>
          <w:tab w:val="left" w:pos="6521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Заступник начальника управління</w:t>
      </w:r>
    </w:p>
    <w:p w:rsidR="00D105EA" w:rsidRDefault="00D105EA" w:rsidP="00D105EA">
      <w:pPr>
        <w:tabs>
          <w:tab w:val="left" w:pos="6521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архітектури та містобудування </w:t>
      </w:r>
    </w:p>
    <w:p w:rsidR="00D105EA" w:rsidRDefault="00D105EA" w:rsidP="00D105EA">
      <w:pPr>
        <w:tabs>
          <w:tab w:val="left" w:pos="6521"/>
        </w:tabs>
        <w:spacing w:line="276" w:lineRule="auto"/>
        <w:ind w:right="-42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Калуської міської ради                                                           </w:t>
      </w:r>
      <w:r w:rsidR="00C14BE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Людмила СЕМЕНЯК                            </w:t>
      </w:r>
    </w:p>
    <w:p w:rsidR="00D105EA" w:rsidRDefault="00D105EA" w:rsidP="00D105EA">
      <w:pPr>
        <w:tabs>
          <w:tab w:val="left" w:pos="6521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D105EA" w:rsidRDefault="00D105EA" w:rsidP="00D105EA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D105EA" w:rsidRDefault="00D105EA" w:rsidP="00D105EA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Начальник юридичного відділу </w:t>
      </w:r>
    </w:p>
    <w:p w:rsidR="00D105EA" w:rsidRDefault="00D105EA" w:rsidP="00D105EA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виконавчого комітету міської ради           </w:t>
      </w:r>
      <w:r w:rsidR="00C14BE4">
        <w:rPr>
          <w:rFonts w:eastAsia="Calibri"/>
          <w:sz w:val="28"/>
          <w:szCs w:val="28"/>
          <w:lang w:val="uk-UA" w:eastAsia="en-US"/>
        </w:rPr>
        <w:t xml:space="preserve">                             </w:t>
      </w:r>
      <w:r>
        <w:rPr>
          <w:rFonts w:eastAsia="Calibri"/>
          <w:sz w:val="28"/>
          <w:szCs w:val="28"/>
          <w:lang w:val="uk-UA" w:eastAsia="en-US"/>
        </w:rPr>
        <w:t xml:space="preserve">Дмитро КАЙДАН                                                                        </w:t>
      </w:r>
    </w:p>
    <w:p w:rsidR="00D105EA" w:rsidRDefault="00D105EA" w:rsidP="00D105E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    </w:t>
      </w:r>
      <w:r>
        <w:rPr>
          <w:rFonts w:eastAsia="Calibri"/>
          <w:sz w:val="28"/>
          <w:szCs w:val="28"/>
          <w:lang w:val="uk-UA" w:eastAsia="en-US"/>
        </w:rPr>
        <w:tab/>
        <w:t xml:space="preserve">                          </w:t>
      </w:r>
      <w:r>
        <w:rPr>
          <w:rFonts w:eastAsia="Calibri"/>
          <w:sz w:val="28"/>
          <w:szCs w:val="28"/>
          <w:lang w:val="uk-UA" w:eastAsia="en-US"/>
        </w:rPr>
        <w:tab/>
      </w:r>
    </w:p>
    <w:p w:rsidR="00D105EA" w:rsidRDefault="00D105EA" w:rsidP="00D105EA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Перевірила:</w:t>
      </w:r>
    </w:p>
    <w:p w:rsidR="00D105EA" w:rsidRDefault="00D105EA" w:rsidP="00D105EA">
      <w:pPr>
        <w:tabs>
          <w:tab w:val="left" w:pos="696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Виконавець:  головний спеціаліст </w:t>
      </w:r>
    </w:p>
    <w:p w:rsidR="00D105EA" w:rsidRDefault="00D105EA" w:rsidP="00D105EA">
      <w:pPr>
        <w:tabs>
          <w:tab w:val="left" w:pos="696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відділу архітектури та </w:t>
      </w:r>
    </w:p>
    <w:p w:rsidR="00D105EA" w:rsidRDefault="00D105EA" w:rsidP="00D105EA">
      <w:pPr>
        <w:tabs>
          <w:tab w:val="left" w:pos="696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містобудування управління</w:t>
      </w:r>
    </w:p>
    <w:p w:rsidR="00D105EA" w:rsidRDefault="00D105EA" w:rsidP="00D105EA">
      <w:pPr>
        <w:tabs>
          <w:tab w:val="left" w:pos="6960"/>
        </w:tabs>
        <w:spacing w:line="276" w:lineRule="auto"/>
        <w:ind w:left="34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архітектури та містобудування </w:t>
      </w:r>
    </w:p>
    <w:p w:rsidR="00D105EA" w:rsidRDefault="00D105EA" w:rsidP="00D105EA">
      <w:pPr>
        <w:tabs>
          <w:tab w:val="left" w:pos="6960"/>
        </w:tabs>
        <w:spacing w:line="276" w:lineRule="auto"/>
        <w:ind w:left="34" w:right="-425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Калуської міської ради                                                               Ірина СВЯТКЕВИЧ</w:t>
      </w:r>
    </w:p>
    <w:p w:rsidR="00D105EA" w:rsidRDefault="00D105EA" w:rsidP="00D105EA">
      <w:pPr>
        <w:tabs>
          <w:tab w:val="left" w:pos="6960"/>
        </w:tabs>
        <w:spacing w:line="276" w:lineRule="auto"/>
        <w:ind w:left="34"/>
        <w:rPr>
          <w:rFonts w:eastAsia="Calibri"/>
          <w:sz w:val="28"/>
          <w:szCs w:val="28"/>
          <w:lang w:val="uk-UA" w:eastAsia="en-US"/>
        </w:rPr>
      </w:pPr>
    </w:p>
    <w:p w:rsidR="00D105EA" w:rsidRDefault="00D105EA" w:rsidP="00D105EA">
      <w:pPr>
        <w:tabs>
          <w:tab w:val="left" w:pos="6960"/>
        </w:tabs>
        <w:spacing w:line="276" w:lineRule="auto"/>
        <w:ind w:left="34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Розміщено на офіційному сайті </w:t>
      </w:r>
      <w:r w:rsidR="00C14BE4">
        <w:rPr>
          <w:rFonts w:eastAsia="Calibri"/>
          <w:sz w:val="28"/>
          <w:szCs w:val="28"/>
          <w:lang w:val="uk-UA" w:eastAsia="en-US"/>
        </w:rPr>
        <w:t xml:space="preserve">                  07.06.2023</w:t>
      </w: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>
      <w:pPr>
        <w:rPr>
          <w:b/>
          <w:sz w:val="28"/>
          <w:szCs w:val="28"/>
        </w:rPr>
      </w:pPr>
    </w:p>
    <w:p w:rsidR="00D105EA" w:rsidRDefault="00D105EA" w:rsidP="00D105EA"/>
    <w:p w:rsidR="00D105EA" w:rsidRDefault="00D105EA" w:rsidP="00D105EA"/>
    <w:p w:rsidR="002207C7" w:rsidRDefault="008554DD"/>
    <w:sectPr w:rsidR="002207C7" w:rsidSect="005929FE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EA"/>
    <w:rsid w:val="00340559"/>
    <w:rsid w:val="003B7210"/>
    <w:rsid w:val="00501065"/>
    <w:rsid w:val="005929FE"/>
    <w:rsid w:val="005A6F29"/>
    <w:rsid w:val="00673AA7"/>
    <w:rsid w:val="006A22DC"/>
    <w:rsid w:val="006D23EA"/>
    <w:rsid w:val="0070412F"/>
    <w:rsid w:val="008554DD"/>
    <w:rsid w:val="00A14079"/>
    <w:rsid w:val="00C14BE4"/>
    <w:rsid w:val="00C834CE"/>
    <w:rsid w:val="00D105EA"/>
    <w:rsid w:val="00D54C4C"/>
    <w:rsid w:val="00EB1CBE"/>
    <w:rsid w:val="00ED1997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E1BA7-C745-4B3C-8587-745C166E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F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F2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2841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2</cp:revision>
  <cp:lastPrinted>2023-07-11T14:50:00Z</cp:lastPrinted>
  <dcterms:created xsi:type="dcterms:W3CDTF">2023-07-11T14:50:00Z</dcterms:created>
  <dcterms:modified xsi:type="dcterms:W3CDTF">2023-07-11T14:50:00Z</dcterms:modified>
</cp:coreProperties>
</file>