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64B" w:rsidRDefault="003A564B" w:rsidP="003A5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564B" w:rsidRDefault="003A564B" w:rsidP="003A5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товариству з обмеженою 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відповідальністю «Делта-98»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Долинській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(біля буд. №52)</w:t>
      </w:r>
    </w:p>
    <w:p w:rsidR="003A564B" w:rsidRDefault="003A564B" w:rsidP="003A564B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3A564B" w:rsidRDefault="003A564B" w:rsidP="003A56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564B" w:rsidRDefault="003A564B" w:rsidP="003A564B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30.06.2023 №04-06/212, графічні матеріали із зазначенням бажаного місця розташування тимчасової стаціонарної споруди, розглянувши заяву товариства з обмеженою відповідальністю «Дельта-98» про надання дозволу на розміщення тимчасової стаціонарної споруди для провадження підприємницької діяльності на вул. </w:t>
      </w:r>
      <w:proofErr w:type="spellStart"/>
      <w:r>
        <w:rPr>
          <w:rFonts w:ascii="Times New Roman" w:hAnsi="Times New Roman"/>
          <w:sz w:val="28"/>
          <w:szCs w:val="28"/>
        </w:rPr>
        <w:t>Долинській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A564B" w:rsidRDefault="003A564B" w:rsidP="003A56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3A564B" w:rsidRDefault="003A564B" w:rsidP="003A564B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товариству з обмеженою відповідальністю «Дельта-98»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 </w:t>
      </w:r>
      <w:proofErr w:type="spellStart"/>
      <w:r>
        <w:rPr>
          <w:rFonts w:ascii="Times New Roman" w:hAnsi="Times New Roman"/>
          <w:sz w:val="28"/>
          <w:szCs w:val="28"/>
        </w:rPr>
        <w:t>хлібобуличними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та кондитерськими виробами) на вул. </w:t>
      </w:r>
      <w:proofErr w:type="spellStart"/>
      <w:r>
        <w:rPr>
          <w:rFonts w:ascii="Times New Roman" w:hAnsi="Times New Roman"/>
          <w:sz w:val="28"/>
          <w:szCs w:val="28"/>
        </w:rPr>
        <w:t>Долинській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№52)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05578B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</w:t>
      </w:r>
      <w:r w:rsidR="0005578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3A56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«Дельта-98»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</w:t>
      </w:r>
      <w:r>
        <w:rPr>
          <w:rFonts w:ascii="Times New Roman" w:hAnsi="Times New Roman"/>
          <w:sz w:val="28"/>
          <w:szCs w:val="28"/>
        </w:rPr>
        <w:lastRenderedPageBreak/>
        <w:t xml:space="preserve">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3A564B" w:rsidRDefault="003A564B" w:rsidP="003A564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3A564B" w:rsidRDefault="003A564B" w:rsidP="003A564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3A564B" w:rsidRDefault="003A564B" w:rsidP="003A564B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7268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</w:t>
      </w:r>
      <w:r>
        <w:rPr>
          <w:rFonts w:ascii="Times New Roman" w:hAnsi="Times New Roman"/>
          <w:sz w:val="28"/>
          <w:szCs w:val="28"/>
        </w:rPr>
        <w:t xml:space="preserve">товариству з обмеженою відповідальністю «Дельта-98» 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3A564B" w:rsidRDefault="003A564B" w:rsidP="003A56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3A564B" w:rsidRDefault="003A564B" w:rsidP="003A56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564B" w:rsidRDefault="003A564B" w:rsidP="003A56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564B" w:rsidRDefault="003A564B" w:rsidP="003A56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3A564B" w:rsidRDefault="003A564B" w:rsidP="003A564B"/>
    <w:p w:rsidR="003A564B" w:rsidRDefault="003A564B" w:rsidP="003A564B"/>
    <w:p w:rsidR="003A564B" w:rsidRDefault="003A564B" w:rsidP="003A564B"/>
    <w:p w:rsidR="003A564B" w:rsidRDefault="003A564B" w:rsidP="003A564B"/>
    <w:p w:rsidR="003A564B" w:rsidRDefault="003A564B" w:rsidP="003A564B"/>
    <w:p w:rsidR="003A564B" w:rsidRDefault="003A564B" w:rsidP="003A564B"/>
    <w:p w:rsidR="003A564B" w:rsidRDefault="003A564B" w:rsidP="003A56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A564B" w:rsidRDefault="003A564B" w:rsidP="003A56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A564B" w:rsidRDefault="003A564B" w:rsidP="003A564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A564B" w:rsidRDefault="003A564B" w:rsidP="003A564B"/>
    <w:p w:rsidR="003A564B" w:rsidRDefault="003A564B" w:rsidP="003A564B"/>
    <w:p w:rsidR="003A564B" w:rsidRDefault="003A564B" w:rsidP="003A564B">
      <w:bookmarkStart w:id="0" w:name="_GoBack"/>
      <w:bookmarkEnd w:id="0"/>
    </w:p>
    <w:sectPr w:rsidR="003A564B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4B"/>
    <w:rsid w:val="0005578B"/>
    <w:rsid w:val="00340559"/>
    <w:rsid w:val="003A564B"/>
    <w:rsid w:val="003B7210"/>
    <w:rsid w:val="00501065"/>
    <w:rsid w:val="005929FE"/>
    <w:rsid w:val="00673AA7"/>
    <w:rsid w:val="006A22DC"/>
    <w:rsid w:val="006D23EA"/>
    <w:rsid w:val="00C64D41"/>
    <w:rsid w:val="00C834CE"/>
    <w:rsid w:val="00D54C4C"/>
    <w:rsid w:val="00DD1503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01175-FCA6-4B62-80FA-129C2A0A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6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2023-07-04T06:50:00Z</dcterms:created>
  <dcterms:modified xsi:type="dcterms:W3CDTF">2023-07-06T07:33:00Z</dcterms:modified>
</cp:coreProperties>
</file>