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FA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</w:p>
    <w:p w:rsidR="002F51FA" w:rsidRPr="008A38F9" w:rsidRDefault="002F51FA" w:rsidP="002F51F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57F95" wp14:editId="2FDC704A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FA" w:rsidRPr="008A38F9" w:rsidRDefault="002F51FA" w:rsidP="002F51FA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2F51FA" w:rsidRPr="008A38F9" w:rsidRDefault="002F51FA" w:rsidP="002F51F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2F51FA" w:rsidRPr="008A38F9" w:rsidRDefault="002F51FA" w:rsidP="002F51FA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2F51FA" w:rsidRPr="008A38F9" w:rsidRDefault="002F51FA" w:rsidP="002F51F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CC95C8" wp14:editId="619AFDC2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3F316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2F51FA" w:rsidRPr="008A38F9" w:rsidRDefault="002F51FA" w:rsidP="002F51F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DFA" w:rsidRDefault="002F51FA" w:rsidP="002F51F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.05.2023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Калуш</w:t>
      </w:r>
      <w:r w:rsidRPr="008A3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110</w:t>
      </w:r>
      <w:r w:rsidRPr="008A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</w:p>
    <w:p w:rsidR="002F1DFA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Про затвердження місцевого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плану заходів на 2023-2024 роки з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реалізації в Калуській міській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територіальній громаді Національної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стратегії із створення </w:t>
      </w:r>
      <w:proofErr w:type="spellStart"/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безбар’єрного</w:t>
      </w:r>
      <w:proofErr w:type="spellEnd"/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</w:p>
    <w:p w:rsidR="0028675C" w:rsidRPr="0028675C" w:rsidRDefault="002F1DFA" w:rsidP="0028675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</w:t>
      </w:r>
      <w:r w:rsidR="0028675C" w:rsidRPr="0028675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простору в Україні на період до 2030 року</w:t>
      </w:r>
    </w:p>
    <w:p w:rsidR="0028675C" w:rsidRDefault="0028675C" w:rsidP="0028675C">
      <w:pPr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8675C" w:rsidRDefault="0028675C" w:rsidP="002867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</w:t>
      </w:r>
      <w:r w:rsidR="00046A3F" w:rsidRPr="00C84D5B">
        <w:rPr>
          <w:rFonts w:ascii="Times New Roman" w:hAnsi="Times New Roman" w:cs="Times New Roman"/>
          <w:sz w:val="28"/>
          <w:szCs w:val="28"/>
        </w:rPr>
        <w:t xml:space="preserve">до Закону України </w:t>
      </w:r>
      <w:r w:rsidR="00046A3F">
        <w:rPr>
          <w:rFonts w:ascii="Times New Roman" w:hAnsi="Times New Roman" w:cs="Times New Roman"/>
          <w:sz w:val="28"/>
          <w:szCs w:val="28"/>
        </w:rPr>
        <w:t>«</w:t>
      </w:r>
      <w:r w:rsidR="00046A3F" w:rsidRPr="00C84D5B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046A3F">
        <w:rPr>
          <w:rFonts w:ascii="Times New Roman" w:hAnsi="Times New Roman" w:cs="Times New Roman"/>
          <w:sz w:val="28"/>
          <w:szCs w:val="28"/>
        </w:rPr>
        <w:t>»</w:t>
      </w:r>
      <w:r w:rsidR="00CA10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розпоряджень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14.04.2021 № 366-р «Про схвалення Національної стратегії із створення </w:t>
      </w:r>
      <w:proofErr w:type="spellStart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року», від 25.04.2023 № 372-р «</w:t>
      </w:r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затвердження плану заходів на 2023-2024 роки з реалізації Національної стратегії із створення </w:t>
      </w:r>
      <w:proofErr w:type="spellStart"/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простору в Україні на період до 2030 року»</w:t>
      </w:r>
      <w:r w:rsidR="00CA10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, розпорядження Івано-Франківської ОДА від 28.04.2023 №154 </w:t>
      </w:r>
      <w:r w:rsidR="00CA10CF" w:rsidRPr="00CA10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«</w:t>
      </w:r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Про затвердження обласного плану заходів на 2023-2024 роки з реалізації в Івано-Франківській області Національної стратегії із створення </w:t>
      </w:r>
      <w:proofErr w:type="spellStart"/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безбар’єрного</w:t>
      </w:r>
      <w:proofErr w:type="spellEnd"/>
      <w:r w:rsidR="00CA10CF" w:rsidRPr="00CA10CF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 простору в Україні на період до 2030 року»</w:t>
      </w:r>
      <w:r w:rsidRPr="002867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A007B8" w:rsidRPr="0028675C" w:rsidRDefault="00A007B8" w:rsidP="002867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Затвердити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місцевий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план заходів на 2023-2024 роки з реалізації в </w:t>
      </w:r>
      <w:r w:rsidR="00CA10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Калуськ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ій міській територіальній громаді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Національної стратегії із створення </w:t>
      </w:r>
      <w:proofErr w:type="spellStart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безбар’єрного</w:t>
      </w:r>
      <w:proofErr w:type="spellEnd"/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 (далі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місцевий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 заходів) згідно з додатком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Керівникам структурних підрозділів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виконавчих органів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Калуської міської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1. Забезпечити в межах компетенції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заходів.</w:t>
      </w:r>
    </w:p>
    <w:p w:rsid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00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нформацію про стан виконання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r w:rsidR="00A00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заходів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одавати щокварталу до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числа наступного місяця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головному відповідальному виконавцю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архітектури та містобудування Калуської міської ради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51FA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51FA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51FA" w:rsidRPr="0028675C" w:rsidRDefault="002F51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675C" w:rsidRPr="002F51FA" w:rsidRDefault="0028675C" w:rsidP="0028675C">
      <w:pPr>
        <w:spacing w:after="22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Управлінню архітектури та містобудування Калуської міської ради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(Людмила </w:t>
      </w:r>
      <w:proofErr w:type="spellStart"/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Семеняк</w:t>
      </w:r>
      <w:proofErr w:type="spellEnd"/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у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загальнену і</w:t>
      </w:r>
      <w:r w:rsidR="000F4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нформацію про стан виконання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місцевого </w:t>
      </w:r>
      <w:r w:rsidR="000F47B8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 заходів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подавати щокварталу до </w:t>
      </w:r>
      <w:r w:rsidR="00A339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05</w:t>
      </w:r>
      <w:r w:rsidR="00A3397C"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числа наступного місяця </w:t>
      </w:r>
      <w:r w:rsidR="00A3397C" w:rsidRPr="00286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P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архітектури та містобудування Калуської міської ради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(Людмила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Семеняк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8675C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</w:t>
      </w:r>
      <w:r w:rsidR="000F4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цього 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розпорядження покласти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першого заступника міського голови Мирослава Тихого</w:t>
      </w:r>
      <w:r w:rsidRPr="00286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F1DFA" w:rsidRDefault="002F1DFA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7E15" w:rsidRDefault="0028675C" w:rsidP="0028675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                                      </w:t>
      </w:r>
      <w:r w:rsidR="00A007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F1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2F51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bookmarkStart w:id="0" w:name="_GoBack"/>
      <w:bookmarkEnd w:id="0"/>
      <w:r w:rsidR="002F1D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Андрій Найда</w:t>
      </w:r>
    </w:p>
    <w:p w:rsidR="0028675C" w:rsidRPr="0028675C" w:rsidRDefault="0028675C" w:rsidP="0028675C">
      <w:pPr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28675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 </w:t>
      </w:r>
    </w:p>
    <w:p w:rsidR="00B47379" w:rsidRPr="0028675C" w:rsidRDefault="00B47379">
      <w:pPr>
        <w:rPr>
          <w:rFonts w:ascii="Times New Roman" w:hAnsi="Times New Roman" w:cs="Times New Roman"/>
          <w:sz w:val="28"/>
          <w:szCs w:val="28"/>
        </w:rPr>
      </w:pPr>
    </w:p>
    <w:sectPr w:rsidR="00B47379" w:rsidRPr="0028675C" w:rsidSect="00CA10CF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5C"/>
    <w:rsid w:val="00046A3F"/>
    <w:rsid w:val="000F47B8"/>
    <w:rsid w:val="00197E15"/>
    <w:rsid w:val="0028675C"/>
    <w:rsid w:val="002F1DFA"/>
    <w:rsid w:val="002F51FA"/>
    <w:rsid w:val="00573618"/>
    <w:rsid w:val="00A007B8"/>
    <w:rsid w:val="00A3397C"/>
    <w:rsid w:val="00AE415F"/>
    <w:rsid w:val="00B235F2"/>
    <w:rsid w:val="00B47379"/>
    <w:rsid w:val="00C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EF18"/>
  <w15:docId w15:val="{E7E36D02-1274-4F8B-B128-260392FC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13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40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Пользователь</cp:lastModifiedBy>
  <cp:revision>10</cp:revision>
  <cp:lastPrinted>2023-05-30T17:18:00Z</cp:lastPrinted>
  <dcterms:created xsi:type="dcterms:W3CDTF">2023-05-21T18:55:00Z</dcterms:created>
  <dcterms:modified xsi:type="dcterms:W3CDTF">2023-05-30T17:29:00Z</dcterms:modified>
</cp:coreProperties>
</file>