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70C" w:rsidRDefault="00D5770C" w:rsidP="00D5770C">
      <w:pPr>
        <w:pStyle w:val="7"/>
        <w:spacing w:before="0" w:after="0"/>
        <w:jc w:val="right"/>
      </w:pPr>
      <w:r>
        <w:rPr>
          <w:b/>
          <w:sz w:val="28"/>
          <w:szCs w:val="28"/>
          <w:lang w:val="uk-UA"/>
        </w:rPr>
        <w:t xml:space="preserve"> </w:t>
      </w:r>
      <w:r>
        <w:t>ПРОЕКТ</w:t>
      </w:r>
    </w:p>
    <w:p w:rsidR="00D5770C" w:rsidRDefault="00D5770C" w:rsidP="00D5770C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D5770C" w:rsidRDefault="00D5770C" w:rsidP="00D5770C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D5770C" w:rsidRDefault="00D5770C" w:rsidP="00D5770C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D5770C" w:rsidRDefault="00D5770C" w:rsidP="00D5770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Calibri" w:hAnsi="Calibri"/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6E82F54" wp14:editId="346C6190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09C97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5770C" w:rsidRDefault="00D5770C" w:rsidP="00D5770C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D5770C" w:rsidRDefault="00D5770C" w:rsidP="00D5770C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D5770C" w:rsidRDefault="00D5770C" w:rsidP="00D5770C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D5770C" w:rsidRDefault="00D5770C" w:rsidP="00D5770C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:rsidR="00D5770C" w:rsidRDefault="00D5770C" w:rsidP="00D5770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 кімнати в</w:t>
      </w:r>
    </w:p>
    <w:p w:rsidR="00D5770C" w:rsidRDefault="00D5770C" w:rsidP="00D5770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гуртожитку  комунальної власності</w:t>
      </w:r>
    </w:p>
    <w:p w:rsidR="00D5770C" w:rsidRDefault="00D5770C" w:rsidP="00D5770C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D5770C" w:rsidRDefault="00D5770C" w:rsidP="00D5770C">
      <w:pPr>
        <w:spacing w:after="0" w:line="240" w:lineRule="auto"/>
        <w:jc w:val="both"/>
        <w:rPr>
          <w:lang w:val="uk-UA"/>
        </w:rPr>
      </w:pPr>
    </w:p>
    <w:p w:rsidR="00D5770C" w:rsidRDefault="00D5770C" w:rsidP="00D5770C">
      <w:pPr>
        <w:spacing w:after="0" w:line="240" w:lineRule="auto"/>
        <w:jc w:val="both"/>
        <w:rPr>
          <w:lang w:val="uk-UA"/>
        </w:rPr>
      </w:pPr>
    </w:p>
    <w:p w:rsidR="00D5770C" w:rsidRDefault="00D5770C" w:rsidP="00D5770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</w:t>
      </w:r>
      <w:r w:rsidRPr="0003775D">
        <w:rPr>
          <w:rFonts w:ascii="Times New Roman" w:hAnsi="Times New Roman"/>
          <w:sz w:val="28"/>
          <w:szCs w:val="28"/>
          <w:lang w:val="uk-UA"/>
        </w:rPr>
        <w:t>»,</w:t>
      </w:r>
      <w:r w:rsidRPr="000377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7E5C">
        <w:rPr>
          <w:rFonts w:ascii="Times New Roman" w:hAnsi="Times New Roman" w:cs="Times New Roman"/>
          <w:sz w:val="28"/>
          <w:szCs w:val="28"/>
          <w:lang w:val="uk-UA"/>
        </w:rPr>
        <w:t>Житловим кодексом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постановою Кабінету Міністрів України від 20.06.2018 №498 </w:t>
      </w:r>
      <w:r w:rsidRPr="00AE66C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E66CF">
        <w:rPr>
          <w:bCs/>
          <w:color w:val="333333"/>
          <w:sz w:val="28"/>
          <w:szCs w:val="28"/>
          <w:shd w:val="clear" w:color="auto" w:fill="FFFFFF"/>
          <w:lang w:val="uk-UA"/>
        </w:rPr>
        <w:t>Про затвердження Примірного положення про користування гуртожитками»,</w:t>
      </w:r>
      <w:r>
        <w:rPr>
          <w:b/>
          <w:bCs/>
          <w:color w:val="333333"/>
          <w:sz w:val="32"/>
          <w:szCs w:val="32"/>
          <w:shd w:val="clear" w:color="auto" w:fill="FFFFFF"/>
          <w:lang w:val="uk-UA"/>
        </w:rPr>
        <w:t xml:space="preserve"> </w:t>
      </w:r>
      <w:r w:rsidRPr="0003775D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міської ради від 29.01.2021 №22 «Про  Положення про користування гуртожитками комунальної власності міста Калуша»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розглянувши заяву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Куця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А.П. </w:t>
      </w:r>
      <w:r w:rsidRPr="00AE66CF">
        <w:rPr>
          <w:rFonts w:ascii="Times New Roman" w:hAnsi="Times New Roman"/>
          <w:sz w:val="28"/>
          <w:szCs w:val="28"/>
          <w:lang w:val="uk-UA"/>
        </w:rPr>
        <w:t>від 1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AE66CF">
        <w:rPr>
          <w:rFonts w:ascii="Times New Roman" w:hAnsi="Times New Roman"/>
          <w:sz w:val="28"/>
          <w:szCs w:val="28"/>
          <w:lang w:val="uk-UA"/>
        </w:rPr>
        <w:t>.05.2023</w:t>
      </w:r>
      <w:r>
        <w:rPr>
          <w:rFonts w:ascii="Times New Roman" w:hAnsi="Times New Roman"/>
          <w:sz w:val="28"/>
          <w:szCs w:val="28"/>
          <w:lang w:val="uk-UA"/>
        </w:rPr>
        <w:t xml:space="preserve"> року,  беручи до уваги витяг з протоколу засідання громадської комісії з житлових питань при виконавчому комітеті міської ради від  18.05.2023  №4, виконавчий комітет міської ради    </w:t>
      </w:r>
    </w:p>
    <w:p w:rsidR="00D5770C" w:rsidRDefault="00D5770C" w:rsidP="00D577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5770C" w:rsidRDefault="00D5770C" w:rsidP="00D577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D5770C" w:rsidRDefault="00D5770C" w:rsidP="00D577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5770C" w:rsidRDefault="00D5770C" w:rsidP="00D5770C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1.Затвердити список громадян, яким надано  кімнату в гуртожитку комунальної власності   згідно з додатком.</w:t>
      </w:r>
    </w:p>
    <w:p w:rsidR="00D5770C" w:rsidRDefault="00D5770C" w:rsidP="00D5770C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2.Контроль за виконанням цього рішення покласти на заступника міського голови Богдана Білецького.</w:t>
      </w:r>
    </w:p>
    <w:p w:rsidR="00D5770C" w:rsidRDefault="00D5770C" w:rsidP="00D5770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770C" w:rsidRDefault="00D5770C" w:rsidP="00D5770C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Андрій НАЙДА</w:t>
      </w:r>
    </w:p>
    <w:p w:rsidR="00D5770C" w:rsidRDefault="00D5770C" w:rsidP="00D5770C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5770C" w:rsidRDefault="00D5770C" w:rsidP="00D5770C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770C" w:rsidRDefault="00D5770C" w:rsidP="00D5770C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775D" w:rsidRDefault="0003775D" w:rsidP="0003775D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3775D" w:rsidRDefault="0003775D" w:rsidP="0003775D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775D" w:rsidRDefault="0003775D" w:rsidP="0003775D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03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99"/>
    <w:rsid w:val="0003775D"/>
    <w:rsid w:val="000C7B1F"/>
    <w:rsid w:val="00231E4D"/>
    <w:rsid w:val="00901FC8"/>
    <w:rsid w:val="009E7550"/>
    <w:rsid w:val="00AE66CF"/>
    <w:rsid w:val="00C51E99"/>
    <w:rsid w:val="00D5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31B02-1F14-4661-978D-77AB367A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75D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75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03775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377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03775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7</cp:revision>
  <cp:lastPrinted>2023-05-25T11:43:00Z</cp:lastPrinted>
  <dcterms:created xsi:type="dcterms:W3CDTF">2023-05-23T12:14:00Z</dcterms:created>
  <dcterms:modified xsi:type="dcterms:W3CDTF">2023-05-31T12:37:00Z</dcterms:modified>
</cp:coreProperties>
</file>