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C63" w:rsidRDefault="005A6C63" w:rsidP="005A6C63">
      <w:pPr>
        <w:pStyle w:val="5"/>
        <w:spacing w:line="240" w:lineRule="auto"/>
        <w:jc w:val="right"/>
      </w:pPr>
      <w:r>
        <w:t>ПРОЕКТ</w:t>
      </w:r>
    </w:p>
    <w:p w:rsidR="005A6C63" w:rsidRDefault="005A6C63" w:rsidP="005A6C63">
      <w:pPr>
        <w:pStyle w:val="a3"/>
        <w:tabs>
          <w:tab w:val="left" w:pos="4032"/>
          <w:tab w:val="right" w:pos="9355"/>
        </w:tabs>
        <w:jc w:val="left"/>
        <w:rPr>
          <w:rFonts w:ascii="Tahoma" w:hAnsi="Tahoma" w:cs="Tahoma"/>
          <w:sz w:val="24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  </w:t>
      </w:r>
      <w:r w:rsidR="00E003AA">
        <w:rPr>
          <w:rFonts w:ascii="Tahoma" w:hAnsi="Tahoma" w:cs="Tahoma"/>
          <w:noProof/>
          <w:sz w:val="24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0.7pt;margin-top:6.35pt;width:50.7pt;height:63.15pt;z-index:-251658752;mso-position-horizontal-relative:text;mso-position-vertical-relative:text" filled="t" fillcolor="#66f">
            <v:imagedata r:id="rId4" o:title=""/>
          </v:shape>
          <o:OLEObject Type="Embed" ProgID="PBrush" ShapeID="_x0000_s1026" DrawAspect="Content" ObjectID="_1744530753" r:id="rId5"/>
        </w:object>
      </w:r>
    </w:p>
    <w:p w:rsidR="005A6C63" w:rsidRDefault="005A6C63" w:rsidP="005A6C63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5A6C63" w:rsidRDefault="005A6C63" w:rsidP="00AE3EAE">
      <w:pPr>
        <w:pStyle w:val="4"/>
        <w:tabs>
          <w:tab w:val="left" w:pos="180"/>
        </w:tabs>
        <w:spacing w:before="0" w:after="0"/>
        <w:jc w:val="center"/>
        <w:rPr>
          <w:rFonts w:ascii="Tahoma" w:hAnsi="Tahoma" w:cs="Tahoma"/>
          <w:sz w:val="24"/>
        </w:rPr>
      </w:pPr>
    </w:p>
    <w:p w:rsidR="005A6C63" w:rsidRDefault="005A6C63" w:rsidP="005A6C63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5A6C63" w:rsidRDefault="005A6C63" w:rsidP="005A6C63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5A6C63" w:rsidRDefault="005A6C63" w:rsidP="005A6C63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5A6C63" w:rsidRDefault="005A6C63" w:rsidP="005A6C63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5A6C63" w:rsidRDefault="005A6C63" w:rsidP="005A6C63">
      <w:pPr>
        <w:pStyle w:val="3"/>
        <w:ind w:left="-142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5A6C63" w:rsidRDefault="005A6C63" w:rsidP="005A6C63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lang w:val="uk-UA"/>
        </w:rPr>
      </w:pPr>
      <w:r w:rsidRPr="00625729">
        <w:rPr>
          <w:lang w:val="uk-UA"/>
        </w:rPr>
        <w:t>від___________№_______</w:t>
      </w:r>
    </w:p>
    <w:p w:rsidR="00E003AA" w:rsidRPr="00625729" w:rsidRDefault="00E003AA" w:rsidP="005A6C63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lang w:val="uk-UA"/>
        </w:rPr>
      </w:pPr>
    </w:p>
    <w:p w:rsidR="005A6C63" w:rsidRPr="00625729" w:rsidRDefault="005A6C63" w:rsidP="005A6C63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lang w:val="uk-UA"/>
        </w:rPr>
      </w:pPr>
    </w:p>
    <w:p w:rsidR="005A6C63" w:rsidRDefault="005A6C63" w:rsidP="005A6C63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надання  одноразових  </w:t>
      </w:r>
    </w:p>
    <w:p w:rsidR="005A6C63" w:rsidRDefault="005A6C63" w:rsidP="005A6C63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грошових  допомог</w:t>
      </w:r>
      <w:bookmarkStart w:id="0" w:name="_GoBack"/>
      <w:bookmarkEnd w:id="0"/>
    </w:p>
    <w:p w:rsidR="00625729" w:rsidRDefault="00625729" w:rsidP="005A6C63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</w:p>
    <w:p w:rsidR="00625729" w:rsidRDefault="00625729" w:rsidP="005A6C63">
      <w:pPr>
        <w:pStyle w:val="4"/>
        <w:tabs>
          <w:tab w:val="left" w:pos="709"/>
        </w:tabs>
        <w:spacing w:before="0" w:after="0" w:line="240" w:lineRule="auto"/>
        <w:rPr>
          <w:b w:val="0"/>
        </w:rPr>
      </w:pPr>
    </w:p>
    <w:p w:rsidR="005A6C63" w:rsidRDefault="005A6C63" w:rsidP="00625729">
      <w:pPr>
        <w:pStyle w:val="4"/>
        <w:spacing w:before="0" w:after="0" w:line="240" w:lineRule="auto"/>
        <w:ind w:firstLine="567"/>
        <w:rPr>
          <w:b w:val="0"/>
        </w:rPr>
      </w:pPr>
      <w:r>
        <w:rPr>
          <w:b w:val="0"/>
        </w:rPr>
        <w:t xml:space="preserve">Керуючись ст.34 Закону України “Про місцеве самоврядування в Україні”, рішенням Калуської міської ради  від 29.09.2022 № 1598 «Про Програму соціального захисту на 2023-2025 роки» (із змінами) (тридцять третя сесія восьмого демократичного скликання), рішенням виконавчого комітету Калуської міської ради  від 28.03.2023 № 60 «Про затвердження  Порядків  надання одноразових  грошових допомог», розглянувши заяви громадян, матеріали перевірок їх матеріально-побутових умов проживання,   беручи до уваги протокол засідання комісії з надання одноразових грошових допомог мешканцям територіальної громади від 13.04.2023 №1, виконавчий комітет міської ради   </w:t>
      </w:r>
    </w:p>
    <w:p w:rsidR="005A6C63" w:rsidRDefault="005A6C63" w:rsidP="005A6C63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5A6C63" w:rsidRPr="00C2211B" w:rsidRDefault="005A6C63" w:rsidP="005A6C63">
      <w:pPr>
        <w:pStyle w:val="a5"/>
        <w:tabs>
          <w:tab w:val="left" w:pos="2340"/>
        </w:tabs>
        <w:spacing w:line="240" w:lineRule="auto"/>
        <w:ind w:left="360" w:hanging="502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   1.  Надати одноразові грошові допомоги:</w:t>
      </w:r>
    </w:p>
    <w:p w:rsidR="005A6C63" w:rsidRPr="00C2211B" w:rsidRDefault="005A6C63" w:rsidP="005A6C63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1.1. Сім’ям загиблих  (померлих) та зниклих  безвісти  Захисників України, згідно з додатком 1.</w:t>
      </w:r>
    </w:p>
    <w:p w:rsidR="005A6C63" w:rsidRPr="00C2211B" w:rsidRDefault="005A6C63" w:rsidP="005A6C63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1.2. Пораненим Захисникам  чи Захисницям України, згідно з додатком 2.</w:t>
      </w:r>
    </w:p>
    <w:p w:rsidR="005A6C63" w:rsidRPr="00C2211B" w:rsidRDefault="005A6C63" w:rsidP="005A6C63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1.3. Учасникам АТО/ООС згідно з додатком 3.</w:t>
      </w:r>
    </w:p>
    <w:p w:rsidR="005A6C63" w:rsidRPr="00C2211B" w:rsidRDefault="005A6C63" w:rsidP="005A6C63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1.4. Громадянам  для вирішення матеріальних проблем, згідно з додатком 4.</w:t>
      </w:r>
    </w:p>
    <w:p w:rsidR="005A6C63" w:rsidRPr="00C2211B" w:rsidRDefault="005A6C63" w:rsidP="005A6C63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1.5. Онкологічним хворим, згідно з додатком 5.</w:t>
      </w:r>
    </w:p>
    <w:p w:rsidR="005A6C63" w:rsidRPr="00C2211B" w:rsidRDefault="005A6C63" w:rsidP="005A6C63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1.6. Батькам дітей, хворих на цукровий діабет, згідно з додатком 6.</w:t>
      </w:r>
    </w:p>
    <w:p w:rsidR="005A6C63" w:rsidRPr="00C2211B" w:rsidRDefault="005A6C63" w:rsidP="005A6C63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1.7. Батькам дітей з інвалідністю, згідно з додатком 7.  </w:t>
      </w:r>
    </w:p>
    <w:p w:rsidR="005A6C63" w:rsidRPr="00C2211B" w:rsidRDefault="005A6C63" w:rsidP="005A6C63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1.8.Особам з інвалідністю  внаслідок  війни для  проведення ремонту власних житлових будинків (квартир), згідно з додатком 8.  </w:t>
      </w:r>
    </w:p>
    <w:p w:rsidR="005A6C63" w:rsidRPr="00C2211B" w:rsidRDefault="005A6C63" w:rsidP="005A6C63">
      <w:pPr>
        <w:widowControl w:val="0"/>
        <w:adjustRightInd w:val="0"/>
        <w:ind w:left="-142" w:hanging="142"/>
        <w:jc w:val="both"/>
        <w:rPr>
          <w:rFonts w:ascii="Times New Roman" w:hAnsi="Times New Roman"/>
          <w:sz w:val="28"/>
          <w:szCs w:val="28"/>
        </w:rPr>
      </w:pPr>
      <w:r w:rsidRPr="00C2211B">
        <w:rPr>
          <w:sz w:val="28"/>
          <w:szCs w:val="28"/>
        </w:rPr>
        <w:t xml:space="preserve">       2</w:t>
      </w:r>
      <w:r w:rsidRPr="00C2211B">
        <w:rPr>
          <w:rFonts w:ascii="Times New Roman" w:hAnsi="Times New Roman"/>
          <w:sz w:val="28"/>
          <w:szCs w:val="28"/>
        </w:rPr>
        <w:t>.  Відмовити в наданні одноразової грошової допомоги громадянам  згідно з додатком 9.</w:t>
      </w:r>
      <w:r w:rsidRPr="00C2211B">
        <w:rPr>
          <w:rFonts w:ascii="Times New Roman" w:hAnsi="Times New Roman"/>
          <w:sz w:val="28"/>
          <w:szCs w:val="28"/>
        </w:rPr>
        <w:tab/>
        <w:t xml:space="preserve">  </w:t>
      </w:r>
    </w:p>
    <w:p w:rsidR="005A6C63" w:rsidRPr="00C2211B" w:rsidRDefault="005A6C63" w:rsidP="005A6C63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  3. Фінансовому управлінню міської ради (Леся </w:t>
      </w:r>
      <w:proofErr w:type="spellStart"/>
      <w:r w:rsidRPr="00C2211B">
        <w:rPr>
          <w:sz w:val="28"/>
          <w:szCs w:val="28"/>
          <w:lang w:val="uk-UA"/>
        </w:rPr>
        <w:t>Поташник</w:t>
      </w:r>
      <w:proofErr w:type="spellEnd"/>
      <w:r w:rsidRPr="00C2211B">
        <w:rPr>
          <w:sz w:val="28"/>
          <w:szCs w:val="28"/>
          <w:lang w:val="uk-UA"/>
        </w:rPr>
        <w:t xml:space="preserve">) перерахувати      кошти в  сумі 356 944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(триста п’ятдесят  шість  тисяч  дев’ятсот сорок чотири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) на рахунок управління соціального захисту населення Калуської міської ради (Любов  </w:t>
      </w:r>
      <w:proofErr w:type="spellStart"/>
      <w:r w:rsidRPr="00C2211B">
        <w:rPr>
          <w:sz w:val="28"/>
          <w:szCs w:val="28"/>
          <w:lang w:val="uk-UA"/>
        </w:rPr>
        <w:t>Федоришин</w:t>
      </w:r>
      <w:proofErr w:type="spellEnd"/>
      <w:r w:rsidRPr="00C2211B">
        <w:rPr>
          <w:sz w:val="28"/>
          <w:szCs w:val="28"/>
          <w:lang w:val="uk-UA"/>
        </w:rPr>
        <w:t xml:space="preserve">), в тому числі 355 781 грн 00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 (триста п’ятдесят   п’ять   тисяч  сімсот вісімдесят одна  грн 00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)  для виплати допомог та 1163 грн 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(одна тисяча сто шістдесят  три  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>) на поштовий збір.</w:t>
      </w:r>
    </w:p>
    <w:p w:rsidR="005A6C63" w:rsidRDefault="005A6C63" w:rsidP="00AE3EAE">
      <w:pPr>
        <w:pStyle w:val="a5"/>
        <w:tabs>
          <w:tab w:val="left" w:pos="2340"/>
        </w:tabs>
        <w:spacing w:line="240" w:lineRule="auto"/>
        <w:ind w:left="-142" w:firstLine="142"/>
        <w:rPr>
          <w:b/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4</w:t>
      </w:r>
      <w:r w:rsidRPr="00C2211B">
        <w:rPr>
          <w:sz w:val="28"/>
          <w:szCs w:val="28"/>
        </w:rPr>
        <w:t>.</w:t>
      </w:r>
      <w:r w:rsidRPr="00C2211B">
        <w:rPr>
          <w:sz w:val="28"/>
          <w:szCs w:val="28"/>
          <w:lang w:val="uk-UA"/>
        </w:rPr>
        <w:t xml:space="preserve">  </w:t>
      </w:r>
      <w:r w:rsidRPr="00C2211B">
        <w:rPr>
          <w:sz w:val="28"/>
          <w:szCs w:val="28"/>
        </w:rPr>
        <w:t xml:space="preserve">Контроль за </w:t>
      </w:r>
      <w:proofErr w:type="spellStart"/>
      <w:r w:rsidRPr="00C2211B">
        <w:rPr>
          <w:sz w:val="28"/>
          <w:szCs w:val="28"/>
        </w:rPr>
        <w:t>виконанням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рішення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покласти</w:t>
      </w:r>
      <w:proofErr w:type="spellEnd"/>
      <w:r w:rsidRPr="00C2211B">
        <w:rPr>
          <w:sz w:val="28"/>
          <w:szCs w:val="28"/>
        </w:rPr>
        <w:t xml:space="preserve"> на</w:t>
      </w:r>
      <w:r w:rsidRPr="00C2211B">
        <w:rPr>
          <w:sz w:val="28"/>
          <w:szCs w:val="28"/>
          <w:lang w:val="uk-UA"/>
        </w:rPr>
        <w:t xml:space="preserve"> першого </w:t>
      </w:r>
      <w:r w:rsidRPr="00C2211B">
        <w:rPr>
          <w:sz w:val="28"/>
          <w:szCs w:val="28"/>
        </w:rPr>
        <w:t xml:space="preserve">заступника </w:t>
      </w:r>
      <w:proofErr w:type="spellStart"/>
      <w:r w:rsidRPr="00C2211B">
        <w:rPr>
          <w:sz w:val="28"/>
          <w:szCs w:val="28"/>
        </w:rPr>
        <w:t>міського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proofErr w:type="gramStart"/>
      <w:r w:rsidRPr="00C2211B">
        <w:rPr>
          <w:sz w:val="28"/>
          <w:szCs w:val="28"/>
        </w:rPr>
        <w:t>голови</w:t>
      </w:r>
      <w:proofErr w:type="spellEnd"/>
      <w:r w:rsidRPr="00C2211B">
        <w:rPr>
          <w:sz w:val="28"/>
          <w:szCs w:val="28"/>
        </w:rPr>
        <w:t xml:space="preserve">  </w:t>
      </w:r>
      <w:r w:rsidRPr="00C2211B">
        <w:rPr>
          <w:sz w:val="28"/>
          <w:szCs w:val="28"/>
          <w:lang w:val="uk-UA"/>
        </w:rPr>
        <w:t>Мирослава</w:t>
      </w:r>
      <w:proofErr w:type="gramEnd"/>
      <w:r w:rsidRPr="00C2211B">
        <w:rPr>
          <w:sz w:val="28"/>
          <w:szCs w:val="28"/>
          <w:lang w:val="uk-UA"/>
        </w:rPr>
        <w:t xml:space="preserve">  Тихого</w:t>
      </w:r>
      <w:r w:rsidRPr="00C2211B">
        <w:rPr>
          <w:sz w:val="28"/>
          <w:szCs w:val="28"/>
        </w:rPr>
        <w:t>.</w:t>
      </w:r>
    </w:p>
    <w:p w:rsidR="005A6C63" w:rsidRDefault="005A6C63" w:rsidP="005A6C63">
      <w:pPr>
        <w:pStyle w:val="a5"/>
        <w:tabs>
          <w:tab w:val="left" w:pos="709"/>
        </w:tabs>
        <w:spacing w:line="240" w:lineRule="auto"/>
        <w:ind w:left="-142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</w:p>
    <w:p w:rsidR="005A6C63" w:rsidRPr="00026129" w:rsidRDefault="005A6C63" w:rsidP="00AE3EAE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</w:rPr>
        <w:t xml:space="preserve"> голова                         </w:t>
      </w:r>
      <w:r>
        <w:rPr>
          <w:sz w:val="28"/>
          <w:szCs w:val="28"/>
          <w:lang w:val="uk-UA"/>
        </w:rPr>
        <w:t xml:space="preserve">                     </w:t>
      </w:r>
      <w:r>
        <w:rPr>
          <w:sz w:val="28"/>
          <w:szCs w:val="28"/>
        </w:rPr>
        <w:t xml:space="preserve">                </w:t>
      </w:r>
      <w:r>
        <w:rPr>
          <w:sz w:val="28"/>
          <w:szCs w:val="28"/>
          <w:lang w:val="uk-UA"/>
        </w:rPr>
        <w:t>Андрій  НАЙДА</w:t>
      </w:r>
      <w:r w:rsidRPr="00026129">
        <w:rPr>
          <w:sz w:val="28"/>
          <w:szCs w:val="28"/>
          <w:lang w:val="uk-UA"/>
        </w:rPr>
        <w:t xml:space="preserve">        </w:t>
      </w:r>
    </w:p>
    <w:p w:rsidR="008558D9" w:rsidRDefault="008558D9"/>
    <w:sectPr w:rsidR="008558D9" w:rsidSect="00AE3EAE">
      <w:pgSz w:w="11906" w:h="16838"/>
      <w:pgMar w:top="0" w:right="850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FEB"/>
    <w:rsid w:val="00294EB1"/>
    <w:rsid w:val="002D7113"/>
    <w:rsid w:val="005526F7"/>
    <w:rsid w:val="005A6C63"/>
    <w:rsid w:val="00625729"/>
    <w:rsid w:val="00755FEB"/>
    <w:rsid w:val="008558D9"/>
    <w:rsid w:val="00980A4D"/>
    <w:rsid w:val="00A871AE"/>
    <w:rsid w:val="00AE3EAE"/>
    <w:rsid w:val="00B51A1A"/>
    <w:rsid w:val="00BC1501"/>
    <w:rsid w:val="00C04ADD"/>
    <w:rsid w:val="00C2100D"/>
    <w:rsid w:val="00C64C29"/>
    <w:rsid w:val="00C97D99"/>
    <w:rsid w:val="00E00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B46380B"/>
  <w15:chartTrackingRefBased/>
  <w15:docId w15:val="{DD9270FF-1B0B-4DB5-B74B-A080E8E05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C63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5A6C63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5A6C63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A6C63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A6C6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A6C6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A6C6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5A6C63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5A6C63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5A6C63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1431</Words>
  <Characters>816</Characters>
  <Application>Microsoft Office Word</Application>
  <DocSecurity>0</DocSecurity>
  <Lines>6</Lines>
  <Paragraphs>4</Paragraphs>
  <ScaleCrop>false</ScaleCrop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2023-05-02T08:02:00Z</dcterms:created>
  <dcterms:modified xsi:type="dcterms:W3CDTF">2023-05-02T08:06:00Z</dcterms:modified>
</cp:coreProperties>
</file>