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D2" w:rsidRDefault="009D72D2" w:rsidP="009D72D2">
      <w:pPr>
        <w:pStyle w:val="3"/>
        <w:numPr>
          <w:ilvl w:val="2"/>
          <w:numId w:val="2"/>
        </w:numPr>
        <w:tabs>
          <w:tab w:val="left" w:pos="3969"/>
        </w:tabs>
        <w:ind w:right="1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7FC3AC0D" wp14:editId="10AC7359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84" r="-43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2D2" w:rsidRDefault="009D72D2" w:rsidP="009D72D2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9D72D2" w:rsidRDefault="009D72D2" w:rsidP="009D72D2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9D72D2" w:rsidRDefault="009D72D2" w:rsidP="009D72D2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9D72D2" w:rsidRDefault="009D72D2" w:rsidP="009D72D2">
      <w:pPr>
        <w:jc w:val="center"/>
        <w:rPr>
          <w:b/>
          <w:bCs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1E44A" wp14:editId="092FC540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38100" t="36195" r="3302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0FA5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" strokeweight="1.59mm">
                <v:stroke joinstyle="miter"/>
                <w10:wrap anchorx="page"/>
              </v:line>
            </w:pict>
          </mc:Fallback>
        </mc:AlternateContent>
      </w:r>
    </w:p>
    <w:p w:rsidR="009D72D2" w:rsidRDefault="009D72D2" w:rsidP="009D72D2">
      <w:pPr>
        <w:pStyle w:val="3"/>
        <w:numPr>
          <w:ilvl w:val="2"/>
          <w:numId w:val="2"/>
        </w:num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9D72D2" w:rsidRPr="0099222F" w:rsidRDefault="009D72D2" w:rsidP="009D72D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.     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99222F">
        <w:rPr>
          <w:sz w:val="28"/>
          <w:szCs w:val="28"/>
          <w:u w:val="single"/>
        </w:rPr>
        <w:t xml:space="preserve">№     </w:t>
      </w:r>
      <w:r>
        <w:rPr>
          <w:sz w:val="28"/>
          <w:szCs w:val="28"/>
          <w:u w:val="single"/>
        </w:rPr>
        <w:t xml:space="preserve">   .</w:t>
      </w:r>
      <w:r w:rsidRPr="0099222F">
        <w:rPr>
          <w:sz w:val="28"/>
          <w:szCs w:val="28"/>
        </w:rPr>
        <w:t xml:space="preserve"> </w:t>
      </w:r>
    </w:p>
    <w:p w:rsidR="009D72D2" w:rsidRDefault="009D72D2" w:rsidP="009D7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D72D2" w:rsidRDefault="009D72D2" w:rsidP="009D7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F09B2" w:rsidRDefault="00FF09B2" w:rsidP="00FF09B2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FF09B2" w:rsidRDefault="00FF09B2" w:rsidP="00FF09B2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грошових  допомог  для </w:t>
      </w:r>
    </w:p>
    <w:p w:rsidR="00FF09B2" w:rsidRDefault="00FF09B2" w:rsidP="00FF09B2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спорудження надгробків</w:t>
      </w:r>
    </w:p>
    <w:p w:rsidR="00FF09B2" w:rsidRDefault="00FF09B2" w:rsidP="00FF09B2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могилах загиблих (померлих)</w:t>
      </w:r>
    </w:p>
    <w:p w:rsidR="00FF09B2" w:rsidRDefault="00FF09B2" w:rsidP="00FF09B2">
      <w:pPr>
        <w:pStyle w:val="a5"/>
        <w:tabs>
          <w:tab w:val="left" w:pos="2340"/>
        </w:tabs>
        <w:spacing w:line="240" w:lineRule="auto"/>
        <w:ind w:left="0" w:firstLine="0"/>
        <w:rPr>
          <w:b/>
          <w:lang w:val="uk-UA"/>
        </w:rPr>
      </w:pPr>
      <w:r>
        <w:rPr>
          <w:sz w:val="28"/>
          <w:szCs w:val="28"/>
          <w:lang w:val="uk-UA"/>
        </w:rPr>
        <w:t xml:space="preserve">Захисників  України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lang w:val="uk-UA"/>
        </w:rPr>
        <w:t xml:space="preserve">       </w:t>
      </w:r>
    </w:p>
    <w:bookmarkEnd w:id="0"/>
    <w:p w:rsidR="00FF09B2" w:rsidRDefault="00FF09B2" w:rsidP="00FF09B2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FF09B2" w:rsidRPr="00FF09B2" w:rsidRDefault="00FF09B2" w:rsidP="00FF09B2">
      <w:pPr>
        <w:pStyle w:val="a5"/>
        <w:tabs>
          <w:tab w:val="left" w:pos="2340"/>
        </w:tabs>
        <w:spacing w:line="240" w:lineRule="auto"/>
        <w:ind w:left="180" w:firstLine="0"/>
        <w:rPr>
          <w:color w:val="000000" w:themeColor="text1"/>
          <w:sz w:val="28"/>
          <w:szCs w:val="28"/>
          <w:lang w:val="uk-UA"/>
        </w:rPr>
      </w:pPr>
    </w:p>
    <w:p w:rsidR="00FF09B2" w:rsidRPr="00FF09B2" w:rsidRDefault="00FF09B2" w:rsidP="00FF09B2">
      <w:pPr>
        <w:pStyle w:val="4"/>
        <w:tabs>
          <w:tab w:val="left" w:pos="709"/>
        </w:tabs>
        <w:spacing w:before="0" w:line="240" w:lineRule="auto"/>
        <w:ind w:firstLine="567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F09B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61 «Про Порядок надання одноразових  грошових допомог для  спорудження надгробку  на могилі  загиблого  (померлого) Захисника чи Захисниці України», розглянувши заяви громадян, беручи до уваги протокол засідання комісії з надання  одноразових  грошових допомог  для спорудження  надгробку  на могилі загиблого (померлого)  Захисника  чи Захисниці України» від 14.04.2023 №1, виконавчий комітет міської ради   </w:t>
      </w:r>
    </w:p>
    <w:p w:rsidR="00FF09B2" w:rsidRDefault="00FF09B2" w:rsidP="00FF09B2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FF09B2" w:rsidRDefault="00FF09B2" w:rsidP="00FF09B2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FF09B2" w:rsidRDefault="00FF09B2" w:rsidP="00FF09B2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1.   Виділити одноразові грошові допомоги громадянам  згідно з додатком 1.</w:t>
      </w:r>
    </w:p>
    <w:p w:rsidR="00FF09B2" w:rsidRDefault="00FF09B2" w:rsidP="00FF09B2">
      <w:pPr>
        <w:widowControl w:val="0"/>
        <w:adjustRightInd w:val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     кошти в  сумі 300 944 грн 95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 тисяч  дев’ятсот сорок чотири грн 95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в тому числі 300 781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 (триста  тисяч  сімсот вісімдесят одна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)  для виплати допомог та 163 грн 95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(сто шістдесят  три   грн 95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>) на поштовий збір.</w:t>
      </w:r>
    </w:p>
    <w:p w:rsidR="00FF09B2" w:rsidRDefault="00FF09B2" w:rsidP="00FF09B2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  Контроль за виконанням рішення покласти на першого заступника міського голови  Мирослава  Тихого.</w:t>
      </w:r>
    </w:p>
    <w:p w:rsidR="00FF09B2" w:rsidRDefault="00FF09B2" w:rsidP="00FF09B2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FF09B2" w:rsidRPr="00FF09B2" w:rsidRDefault="00FF09B2" w:rsidP="00FF09B2">
      <w:pPr>
        <w:pStyle w:val="a5"/>
        <w:spacing w:line="240" w:lineRule="auto"/>
        <w:ind w:left="-142" w:firstLine="0"/>
        <w:jc w:val="left"/>
        <w:rPr>
          <w:b/>
          <w:sz w:val="28"/>
          <w:szCs w:val="28"/>
          <w:lang w:val="uk-UA"/>
        </w:rPr>
      </w:pPr>
      <w:proofErr w:type="spellStart"/>
      <w:r w:rsidRPr="00FF09B2">
        <w:rPr>
          <w:b/>
          <w:sz w:val="28"/>
          <w:szCs w:val="28"/>
        </w:rPr>
        <w:t>Міський</w:t>
      </w:r>
      <w:proofErr w:type="spellEnd"/>
      <w:r w:rsidRPr="00FF09B2">
        <w:rPr>
          <w:b/>
          <w:sz w:val="28"/>
          <w:szCs w:val="28"/>
        </w:rPr>
        <w:t xml:space="preserve"> голова                         </w:t>
      </w:r>
      <w:r w:rsidRPr="00FF09B2">
        <w:rPr>
          <w:b/>
          <w:sz w:val="28"/>
          <w:szCs w:val="28"/>
          <w:lang w:val="uk-UA"/>
        </w:rPr>
        <w:t xml:space="preserve">                     </w:t>
      </w:r>
      <w:r w:rsidRPr="00FF09B2">
        <w:rPr>
          <w:b/>
          <w:sz w:val="28"/>
          <w:szCs w:val="28"/>
        </w:rPr>
        <w:t xml:space="preserve">                </w:t>
      </w:r>
      <w:proofErr w:type="gramStart"/>
      <w:r w:rsidRPr="00FF09B2">
        <w:rPr>
          <w:b/>
          <w:sz w:val="28"/>
          <w:szCs w:val="28"/>
          <w:lang w:val="uk-UA"/>
        </w:rPr>
        <w:t>Андрій  НАЙДА</w:t>
      </w:r>
      <w:proofErr w:type="gramEnd"/>
    </w:p>
    <w:p w:rsidR="00FF09B2" w:rsidRDefault="00FF09B2" w:rsidP="00FF09B2"/>
    <w:p w:rsidR="00FF09B2" w:rsidRDefault="00FF09B2" w:rsidP="00FF09B2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pStyle w:val="3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17"/>
    <w:rsid w:val="00294EB1"/>
    <w:rsid w:val="005526F7"/>
    <w:rsid w:val="008558D9"/>
    <w:rsid w:val="00980A4D"/>
    <w:rsid w:val="009D72D2"/>
    <w:rsid w:val="00A871AE"/>
    <w:rsid w:val="00C04ADD"/>
    <w:rsid w:val="00C2100D"/>
    <w:rsid w:val="00C64C29"/>
    <w:rsid w:val="00C97D99"/>
    <w:rsid w:val="00CA4017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27F8"/>
  <w15:chartTrackingRefBased/>
  <w15:docId w15:val="{890E611B-FBD4-4A8D-8952-561395B2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2D2"/>
  </w:style>
  <w:style w:type="paragraph" w:styleId="3">
    <w:name w:val="heading 3"/>
    <w:basedOn w:val="a"/>
    <w:next w:val="a"/>
    <w:link w:val="30"/>
    <w:qFormat/>
    <w:rsid w:val="009D72D2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72D2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FF09B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Subtitle"/>
    <w:basedOn w:val="a"/>
    <w:link w:val="a4"/>
    <w:qFormat/>
    <w:rsid w:val="00FF09B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4">
    <w:name w:val="Подзаголовок Знак"/>
    <w:basedOn w:val="a0"/>
    <w:link w:val="a3"/>
    <w:rsid w:val="00FF09B2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FF09B2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1094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2023-04-07T06:50:00Z</dcterms:created>
  <dcterms:modified xsi:type="dcterms:W3CDTF">2023-04-07T07:33:00Z</dcterms:modified>
</cp:coreProperties>
</file>