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80" w:rsidRDefault="00835C80" w:rsidP="00835C80">
      <w:pPr>
        <w:pStyle w:val="3"/>
        <w:tabs>
          <w:tab w:val="left" w:pos="3969"/>
        </w:tabs>
        <w:spacing w:before="0" w:after="0"/>
        <w:ind w:right="140"/>
        <w:jc w:val="center"/>
      </w:pPr>
      <w: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41527298" r:id="rId6"/>
        </w:object>
      </w:r>
    </w:p>
    <w:p w:rsidR="00835C80" w:rsidRDefault="00835C80" w:rsidP="00835C8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УКРАЇНА</w:t>
      </w:r>
    </w:p>
    <w:p w:rsidR="00835C80" w:rsidRDefault="00835C80" w:rsidP="00835C8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КАЛУСЬКА МІСЬКА РАДА</w:t>
      </w:r>
    </w:p>
    <w:p w:rsidR="00835C80" w:rsidRDefault="00835C80" w:rsidP="00835C80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ВИКОНАВЧИЙ КОМІТЕТ</w:t>
      </w:r>
    </w:p>
    <w:p w:rsidR="00835C80" w:rsidRDefault="00835C80" w:rsidP="00835C80">
      <w:pPr>
        <w:jc w:val="center"/>
        <w:rPr>
          <w:b/>
          <w:sz w:val="28"/>
          <w:szCs w:val="28"/>
        </w:rPr>
      </w:pPr>
      <w:r w:rsidRPr="00FD40E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750" r="3302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7B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835C80" w:rsidRDefault="00835C80" w:rsidP="00835C80">
      <w:pPr>
        <w:pStyle w:val="3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РІШЕННЯ</w:t>
      </w:r>
    </w:p>
    <w:p w:rsidR="00C6394B" w:rsidRDefault="00C6394B" w:rsidP="00C639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C6394B" w:rsidRDefault="00C6394B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C6394B" w:rsidRDefault="00C6394B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Тишнюк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Юлії Богданівні</w:t>
      </w:r>
    </w:p>
    <w:p w:rsidR="00943313" w:rsidRDefault="00C6394B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43313">
        <w:rPr>
          <w:rFonts w:ascii="Times New Roman" w:hAnsi="Times New Roman"/>
          <w:b/>
          <w:sz w:val="28"/>
          <w:szCs w:val="28"/>
        </w:rPr>
        <w:t xml:space="preserve">на розміщення </w:t>
      </w:r>
      <w:r>
        <w:rPr>
          <w:rFonts w:ascii="Times New Roman" w:hAnsi="Times New Roman"/>
          <w:b/>
          <w:sz w:val="28"/>
          <w:szCs w:val="28"/>
        </w:rPr>
        <w:t xml:space="preserve">відкритого </w:t>
      </w:r>
    </w:p>
    <w:p w:rsidR="00C6394B" w:rsidRDefault="00943313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394B">
        <w:rPr>
          <w:rFonts w:ascii="Times New Roman" w:hAnsi="Times New Roman"/>
          <w:b/>
          <w:sz w:val="28"/>
          <w:szCs w:val="28"/>
        </w:rPr>
        <w:t>літнього майданчика</w:t>
      </w:r>
    </w:p>
    <w:p w:rsidR="00C6394B" w:rsidRDefault="00C6394B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провадження підприємницької </w:t>
      </w:r>
    </w:p>
    <w:p w:rsidR="00C6394B" w:rsidRDefault="00C6394B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пр. Лесі Українки,19</w:t>
      </w:r>
    </w:p>
    <w:p w:rsidR="00C6394B" w:rsidRDefault="00C6394B" w:rsidP="00835C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кафе «Кориця»)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C6394B" w:rsidRDefault="00C6394B" w:rsidP="00C639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C6394B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2</w:t>
      </w:r>
      <w:r w:rsidR="00C62C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94331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.2023 №04-06/</w:t>
      </w:r>
      <w:r w:rsidR="00C62C69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</w:t>
      </w:r>
      <w:r w:rsidR="00DD1E24">
        <w:rPr>
          <w:rFonts w:ascii="Times New Roman" w:hAnsi="Times New Roman"/>
          <w:sz w:val="28"/>
          <w:szCs w:val="28"/>
        </w:rPr>
        <w:t>відкритого</w:t>
      </w:r>
      <w:r>
        <w:rPr>
          <w:rFonts w:ascii="Times New Roman" w:hAnsi="Times New Roman"/>
          <w:sz w:val="28"/>
          <w:szCs w:val="28"/>
        </w:rPr>
        <w:t xml:space="preserve">, </w:t>
      </w:r>
      <w:r w:rsidR="00DD1E24">
        <w:rPr>
          <w:rFonts w:ascii="Times New Roman" w:hAnsi="Times New Roman"/>
          <w:sz w:val="28"/>
          <w:szCs w:val="28"/>
        </w:rPr>
        <w:t xml:space="preserve">літнього майданчика, </w:t>
      </w:r>
      <w:r>
        <w:rPr>
          <w:rFonts w:ascii="Times New Roman" w:hAnsi="Times New Roman"/>
          <w:sz w:val="28"/>
          <w:szCs w:val="28"/>
        </w:rPr>
        <w:t xml:space="preserve">розглянувши заяву фізичної особи – підприємця </w:t>
      </w:r>
      <w:proofErr w:type="spellStart"/>
      <w:r w:rsidR="00DD1E24">
        <w:rPr>
          <w:rFonts w:ascii="Times New Roman" w:hAnsi="Times New Roman"/>
          <w:sz w:val="28"/>
          <w:szCs w:val="28"/>
        </w:rPr>
        <w:t>Тишнюк</w:t>
      </w:r>
      <w:proofErr w:type="spellEnd"/>
      <w:r w:rsidR="00DD1E24">
        <w:rPr>
          <w:rFonts w:ascii="Times New Roman" w:hAnsi="Times New Roman"/>
          <w:sz w:val="28"/>
          <w:szCs w:val="28"/>
        </w:rPr>
        <w:t xml:space="preserve"> Юлії Богданівни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</w:t>
      </w:r>
      <w:r w:rsidR="00DD1E24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на </w:t>
      </w:r>
      <w:r w:rsidR="00DD1E2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</w:t>
      </w:r>
      <w:r w:rsidR="00DD1E24">
        <w:rPr>
          <w:rFonts w:ascii="Times New Roman" w:hAnsi="Times New Roman"/>
          <w:sz w:val="28"/>
          <w:szCs w:val="28"/>
        </w:rPr>
        <w:t xml:space="preserve">Лесі Українки,19 </w:t>
      </w:r>
      <w:r>
        <w:rPr>
          <w:rFonts w:ascii="Times New Roman" w:hAnsi="Times New Roman"/>
          <w:sz w:val="28"/>
          <w:szCs w:val="28"/>
        </w:rPr>
        <w:t xml:space="preserve">(біля </w:t>
      </w:r>
      <w:r w:rsidR="00DD1E24">
        <w:rPr>
          <w:rFonts w:ascii="Times New Roman" w:hAnsi="Times New Roman"/>
          <w:sz w:val="28"/>
          <w:szCs w:val="28"/>
        </w:rPr>
        <w:t>кафе «Кориця»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C6394B" w:rsidRDefault="00C6394B" w:rsidP="00C639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C6394B" w:rsidRDefault="00C6394B" w:rsidP="00C6394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 w:rsidR="00DD1E24">
        <w:rPr>
          <w:rFonts w:ascii="Times New Roman" w:hAnsi="Times New Roman"/>
          <w:sz w:val="28"/>
          <w:szCs w:val="28"/>
        </w:rPr>
        <w:t>Тишнюк</w:t>
      </w:r>
      <w:proofErr w:type="spellEnd"/>
      <w:r w:rsidR="00DD1E24">
        <w:rPr>
          <w:rFonts w:ascii="Times New Roman" w:hAnsi="Times New Roman"/>
          <w:sz w:val="28"/>
          <w:szCs w:val="28"/>
        </w:rPr>
        <w:t xml:space="preserve"> Юлії Богданівні</w:t>
      </w:r>
      <w:r>
        <w:rPr>
          <w:rFonts w:ascii="Times New Roman" w:hAnsi="Times New Roman"/>
          <w:sz w:val="28"/>
          <w:szCs w:val="28"/>
        </w:rPr>
        <w:t xml:space="preserve"> на розміщення  </w:t>
      </w:r>
      <w:r w:rsidR="00DD1E24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 w:rsidR="00DD1E24">
        <w:rPr>
          <w:rFonts w:ascii="Times New Roman" w:hAnsi="Times New Roman"/>
          <w:sz w:val="28"/>
          <w:szCs w:val="28"/>
        </w:rPr>
        <w:t xml:space="preserve">для обслуговування відвідувачів закладу </w:t>
      </w:r>
      <w:r w:rsidR="00DD1E24">
        <w:rPr>
          <w:rFonts w:ascii="Times New Roman" w:hAnsi="Times New Roman"/>
          <w:sz w:val="28"/>
          <w:szCs w:val="28"/>
        </w:rPr>
        <w:lastRenderedPageBreak/>
        <w:t>громадського харчування</w:t>
      </w:r>
      <w:r>
        <w:rPr>
          <w:rFonts w:ascii="Times New Roman" w:hAnsi="Times New Roman"/>
          <w:sz w:val="28"/>
          <w:szCs w:val="28"/>
        </w:rPr>
        <w:t xml:space="preserve">) на </w:t>
      </w:r>
      <w:r w:rsidR="00DD1E2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</w:t>
      </w:r>
      <w:r w:rsidR="00DD1E24">
        <w:rPr>
          <w:rFonts w:ascii="Times New Roman" w:hAnsi="Times New Roman"/>
          <w:sz w:val="28"/>
          <w:szCs w:val="28"/>
        </w:rPr>
        <w:t>Лесі Українки,19</w:t>
      </w:r>
      <w:r>
        <w:rPr>
          <w:rFonts w:ascii="Times New Roman" w:hAnsi="Times New Roman"/>
          <w:sz w:val="28"/>
          <w:szCs w:val="28"/>
        </w:rPr>
        <w:t xml:space="preserve"> (біля </w:t>
      </w:r>
      <w:r w:rsidR="00DD1E24">
        <w:rPr>
          <w:rFonts w:ascii="Times New Roman" w:hAnsi="Times New Roman"/>
          <w:sz w:val="28"/>
          <w:szCs w:val="28"/>
        </w:rPr>
        <w:t>кафе «Кориця»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 w:rsidR="00DD1E24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>.9</w:t>
      </w:r>
      <w:r w:rsidR="00DD1E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 w:rsidR="00DD1E24">
        <w:rPr>
          <w:rFonts w:ascii="Times New Roman" w:hAnsi="Times New Roman"/>
          <w:sz w:val="28"/>
          <w:szCs w:val="28"/>
        </w:rPr>
        <w:t>Тишнюк</w:t>
      </w:r>
      <w:proofErr w:type="spellEnd"/>
      <w:r w:rsidR="00DD1E24">
        <w:rPr>
          <w:rFonts w:ascii="Times New Roman" w:hAnsi="Times New Roman"/>
          <w:sz w:val="28"/>
          <w:szCs w:val="28"/>
        </w:rPr>
        <w:t xml:space="preserve"> Юлії Богданівні</w:t>
      </w:r>
      <w:r>
        <w:rPr>
          <w:rFonts w:ascii="Times New Roman" w:hAnsi="Times New Roman"/>
          <w:sz w:val="28"/>
          <w:szCs w:val="28"/>
        </w:rPr>
        <w:t>: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Звернутися в управління «Центр надання адміністративних послуг» з заявою щодо оформлення паспорта прив’язки </w:t>
      </w:r>
      <w:r w:rsidR="00DD1E24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діяльності.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</w:t>
      </w:r>
      <w:r w:rsidR="00DD1E24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якій повідомити про виконання вимог паспорта прив'язки </w:t>
      </w:r>
      <w:r w:rsidR="008272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відкритого літнього майданчика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Відхилення від паспорта прив'язки </w:t>
      </w:r>
      <w:r w:rsidR="008272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відкритого літнього майданчика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</w:t>
      </w:r>
      <w:r w:rsidR="0082729B">
        <w:rPr>
          <w:rFonts w:ascii="Times New Roman" w:hAnsi="Times New Roman"/>
          <w:sz w:val="28"/>
          <w:szCs w:val="28"/>
        </w:rPr>
        <w:t>відкритий літній майданчик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</w:t>
      </w:r>
      <w:r w:rsidR="008272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відкритого літнього майданчика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Встановити біля </w:t>
      </w:r>
      <w:r w:rsidR="0082729B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однотипну урну для сміття, забезпечити її обслуговування.</w:t>
      </w:r>
    </w:p>
    <w:p w:rsidR="0082729B" w:rsidRPr="0082729B" w:rsidRDefault="00C6394B" w:rsidP="0082729B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2729B">
        <w:rPr>
          <w:rFonts w:ascii="Times New Roman" w:hAnsi="Times New Roman"/>
          <w:color w:val="000000" w:themeColor="text1"/>
          <w:sz w:val="28"/>
          <w:szCs w:val="28"/>
        </w:rPr>
        <w:t xml:space="preserve">      2.5. </w:t>
      </w:r>
      <w:r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Забезпечити належне утримання прилеглої до </w:t>
      </w:r>
      <w:r w:rsidR="0082729B"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відкритого літнього  </w:t>
      </w:r>
    </w:p>
    <w:p w:rsidR="0082729B" w:rsidRPr="0082729B" w:rsidRDefault="0082729B" w:rsidP="0082729B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майданчика</w:t>
      </w:r>
      <w:r w:rsidR="00C6394B"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території або брати пайову участь в утриманні об'єкта </w:t>
      </w:r>
    </w:p>
    <w:p w:rsidR="00C6394B" w:rsidRPr="0082729B" w:rsidRDefault="0082729B" w:rsidP="0082729B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благоустрою  </w:t>
      </w:r>
      <w:r w:rsidR="00C6394B"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умовах договору.</w:t>
      </w:r>
      <w:r w:rsidR="00C6394B" w:rsidRPr="0082729B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 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 випадку невиконання вищезазначених вимог, паспорт прив’язки </w:t>
      </w:r>
      <w:r w:rsidR="0082729B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анулюється, в 30-денний термін демонтувати </w:t>
      </w:r>
      <w:r w:rsidR="0082729B">
        <w:rPr>
          <w:rFonts w:ascii="Times New Roman" w:hAnsi="Times New Roman"/>
          <w:sz w:val="28"/>
          <w:szCs w:val="28"/>
        </w:rPr>
        <w:t>відкритий літній майданчик</w:t>
      </w:r>
      <w:r>
        <w:rPr>
          <w:rFonts w:ascii="Times New Roman" w:hAnsi="Times New Roman"/>
          <w:sz w:val="28"/>
          <w:szCs w:val="28"/>
        </w:rPr>
        <w:t xml:space="preserve">, а фізичній особі – підприємцю </w:t>
      </w:r>
      <w:proofErr w:type="spellStart"/>
      <w:r w:rsidR="0082729B">
        <w:rPr>
          <w:rFonts w:ascii="Times New Roman" w:hAnsi="Times New Roman"/>
          <w:sz w:val="28"/>
          <w:szCs w:val="28"/>
        </w:rPr>
        <w:t>Тишнюк</w:t>
      </w:r>
      <w:proofErr w:type="spellEnd"/>
      <w:r w:rsidR="0082729B">
        <w:rPr>
          <w:rFonts w:ascii="Times New Roman" w:hAnsi="Times New Roman"/>
          <w:sz w:val="28"/>
          <w:szCs w:val="28"/>
        </w:rPr>
        <w:t xml:space="preserve"> Юлії Богданівні</w:t>
      </w:r>
      <w:r>
        <w:rPr>
          <w:rFonts w:ascii="Times New Roman" w:hAnsi="Times New Roman"/>
          <w:sz w:val="28"/>
          <w:szCs w:val="28"/>
        </w:rPr>
        <w:t xml:space="preserve"> елементи благоустрою привести до належного санітарно-технічного стану.</w:t>
      </w:r>
    </w:p>
    <w:p w:rsidR="00C6394B" w:rsidRDefault="00C6394B" w:rsidP="00C639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C6394B" w:rsidRDefault="00C6394B" w:rsidP="00C6394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C6394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C6394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C6394B" w:rsidRDefault="00C6394B" w:rsidP="00C6394B"/>
    <w:p w:rsidR="00C6394B" w:rsidRDefault="00C6394B" w:rsidP="00C6394B"/>
    <w:p w:rsidR="002207C7" w:rsidRDefault="00835C80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B"/>
    <w:rsid w:val="00340559"/>
    <w:rsid w:val="003B7210"/>
    <w:rsid w:val="00501065"/>
    <w:rsid w:val="005929FE"/>
    <w:rsid w:val="00673AA7"/>
    <w:rsid w:val="006A22DC"/>
    <w:rsid w:val="006D23EA"/>
    <w:rsid w:val="0082729B"/>
    <w:rsid w:val="00835C80"/>
    <w:rsid w:val="00943313"/>
    <w:rsid w:val="00C62C69"/>
    <w:rsid w:val="00C6394B"/>
    <w:rsid w:val="00C834CE"/>
    <w:rsid w:val="00D54C4C"/>
    <w:rsid w:val="00DD1E24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0C24"/>
  <w15:chartTrackingRefBased/>
  <w15:docId w15:val="{6199992F-2797-4609-90C2-7E3F0E0C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4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835C8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C69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835C8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2023-03-22T14:25:00Z</cp:lastPrinted>
  <dcterms:created xsi:type="dcterms:W3CDTF">2023-03-28T13:49:00Z</dcterms:created>
  <dcterms:modified xsi:type="dcterms:W3CDTF">2023-03-28T13:49:00Z</dcterms:modified>
</cp:coreProperties>
</file>