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BC2" w:rsidRPr="00B039DC" w:rsidRDefault="00B96BC2" w:rsidP="00B96BC2">
      <w:pPr>
        <w:pStyle w:val="3"/>
        <w:spacing w:line="360" w:lineRule="auto"/>
        <w:ind w:left="7080"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noProof/>
          <w:sz w:val="28"/>
          <w:szCs w:val="28"/>
          <w:lang w:eastAsia="uk-UA"/>
        </w:rPr>
        <w:object w:dxaOrig="1770" w:dyaOrig="23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6pt;margin-top:-12.2pt;width:53.7pt;height:66.9pt;z-index:-251657216" filled="t" fillcolor="#66f">
            <v:imagedata r:id="rId5" o:title=""/>
          </v:shape>
          <o:OLEObject Type="Embed" ProgID="PBrush" ShapeID="_x0000_s1026" DrawAspect="Content" ObjectID="_1735625715" r:id="rId6"/>
        </w:object>
      </w:r>
      <w:r w:rsidRPr="00B039DC">
        <w:rPr>
          <w:rFonts w:ascii="Times New Roman" w:hAnsi="Times New Roman" w:cs="Times New Roman"/>
          <w:bCs/>
          <w:sz w:val="28"/>
          <w:szCs w:val="28"/>
          <w:u w:val="single"/>
        </w:rPr>
        <w:t>ПРОЄКТ</w:t>
      </w:r>
    </w:p>
    <w:p w:rsidR="00B96BC2" w:rsidRDefault="00B96BC2" w:rsidP="00B96BC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B96BC2" w:rsidRDefault="00B96BC2" w:rsidP="00B96BC2">
      <w:pPr>
        <w:rPr>
          <w:lang w:val="x-none" w:eastAsia="x-none"/>
        </w:rPr>
      </w:pPr>
    </w:p>
    <w:p w:rsidR="00B96BC2" w:rsidRDefault="00B96BC2" w:rsidP="00B96BC2">
      <w:pPr>
        <w:rPr>
          <w:lang w:val="x-none" w:eastAsia="x-none"/>
        </w:rPr>
      </w:pPr>
    </w:p>
    <w:p w:rsidR="00B96BC2" w:rsidRDefault="00B96BC2" w:rsidP="00B96BC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B96BC2" w:rsidRDefault="00B96BC2" w:rsidP="00B96BC2">
      <w:pPr>
        <w:pStyle w:val="3"/>
        <w:tabs>
          <w:tab w:val="left" w:pos="3060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КАЛУСЬКА МІСЬКА РАДА</w:t>
      </w:r>
    </w:p>
    <w:p w:rsidR="00B96BC2" w:rsidRDefault="00B96BC2" w:rsidP="00B96BC2">
      <w:pPr>
        <w:pStyle w:val="3"/>
        <w:tabs>
          <w:tab w:val="left" w:pos="3060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ВИКОНАВЧИЙ КОМІТЕТ</w:t>
      </w:r>
    </w:p>
    <w:p w:rsidR="00B96BC2" w:rsidRDefault="00B96BC2" w:rsidP="00B96BC2">
      <w:pPr>
        <w:pStyle w:val="3"/>
        <w:jc w:val="center"/>
      </w:pPr>
      <w:r>
        <w:rPr>
          <w:rFonts w:ascii="Tahoma" w:hAnsi="Tahoma" w:cs="Tahoma"/>
        </w:rPr>
        <w:t>РІШЕННЯ</w:t>
      </w:r>
    </w:p>
    <w:p w:rsidR="00824231" w:rsidRDefault="00824231" w:rsidP="008242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96BC2" w:rsidRDefault="00B96BC2" w:rsidP="00824231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B96BC2" w:rsidRDefault="00B96BC2" w:rsidP="00824231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B96BC2" w:rsidRDefault="00B96BC2" w:rsidP="00824231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824231" w:rsidRDefault="00824231" w:rsidP="00824231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Про надання дозволів </w:t>
      </w:r>
    </w:p>
    <w:p w:rsidR="00824231" w:rsidRDefault="00824231" w:rsidP="00824231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фізичній особі – підприємцю</w:t>
      </w:r>
    </w:p>
    <w:p w:rsidR="00824231" w:rsidRDefault="00824231" w:rsidP="00824231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Савчину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Володимиру Івановичу</w:t>
      </w:r>
    </w:p>
    <w:p w:rsidR="00824231" w:rsidRDefault="00824231" w:rsidP="00824231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на розміщення  тимчасових</w:t>
      </w:r>
    </w:p>
    <w:p w:rsidR="00824231" w:rsidRDefault="00824231" w:rsidP="00824231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споруд (павільйонів) для </w:t>
      </w:r>
    </w:p>
    <w:p w:rsidR="00824231" w:rsidRDefault="00824231" w:rsidP="00824231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провадження підприємницької </w:t>
      </w:r>
    </w:p>
    <w:p w:rsidR="00824231" w:rsidRDefault="00824231" w:rsidP="00824231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діяльності на пр. Лесі Українки,11-б</w:t>
      </w:r>
    </w:p>
    <w:p w:rsidR="00824231" w:rsidRDefault="00824231" w:rsidP="00824231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bookmarkEnd w:id="0"/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824231" w:rsidRDefault="00824231" w:rsidP="008242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4231" w:rsidRDefault="00824231" w:rsidP="00824231">
      <w:pPr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частиною шостою ст.59 Закону України «Про місцеве самоврядування в Україні», ст.28 Закону України «Про регулювання містобудівної діяльності», п.1, п.2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беручи до уваги висновок управління архітектури та містобудування Калуської міської ради від 1</w:t>
      </w:r>
      <w:r w:rsidR="0051221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.01.2023 №04-06/</w:t>
      </w:r>
      <w:r w:rsidR="00512216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, графічні матеріали із зазначенням бажаних місць розташування тимчасових споруд, розглянувши заяви фізичної особи – підприємця </w:t>
      </w:r>
      <w:proofErr w:type="spellStart"/>
      <w:r>
        <w:rPr>
          <w:rFonts w:ascii="Times New Roman" w:hAnsi="Times New Roman"/>
          <w:sz w:val="28"/>
          <w:szCs w:val="28"/>
        </w:rPr>
        <w:t>Савчина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Володимира Івановича про надання дозволів на розміщення тимчасових споруд №1 та №2 (павільйонів) для провадження підприємницької діяльності </w:t>
      </w:r>
      <w:r w:rsidR="0042783B">
        <w:rPr>
          <w:rFonts w:ascii="Times New Roman" w:hAnsi="Times New Roman"/>
          <w:sz w:val="28"/>
          <w:szCs w:val="28"/>
        </w:rPr>
        <w:t>на пр. Лесі Українки,11-б в м. Калуші</w:t>
      </w:r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824231" w:rsidRDefault="00824231" w:rsidP="0082423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863EFE" w:rsidRPr="00512216" w:rsidRDefault="00824231" w:rsidP="00512216">
      <w:pPr>
        <w:pStyle w:val="a3"/>
        <w:numPr>
          <w:ilvl w:val="0"/>
          <w:numId w:val="1"/>
        </w:numPr>
        <w:spacing w:after="0" w:line="240" w:lineRule="auto"/>
        <w:ind w:left="426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дозволи фізичній – особі підприємцю </w:t>
      </w:r>
      <w:proofErr w:type="spellStart"/>
      <w:r>
        <w:rPr>
          <w:rFonts w:ascii="Times New Roman" w:hAnsi="Times New Roman"/>
          <w:sz w:val="28"/>
          <w:szCs w:val="28"/>
        </w:rPr>
        <w:t>Савчину</w:t>
      </w:r>
      <w:proofErr w:type="spellEnd"/>
      <w:r>
        <w:rPr>
          <w:rFonts w:ascii="Times New Roman" w:hAnsi="Times New Roman"/>
          <w:sz w:val="28"/>
          <w:szCs w:val="28"/>
        </w:rPr>
        <w:t xml:space="preserve"> Володимиру Івановичу на розміщення </w:t>
      </w:r>
      <w:r w:rsidR="00863EFE">
        <w:rPr>
          <w:rFonts w:ascii="Times New Roman" w:hAnsi="Times New Roman"/>
          <w:sz w:val="28"/>
          <w:szCs w:val="28"/>
        </w:rPr>
        <w:t xml:space="preserve">двох </w:t>
      </w:r>
      <w:r>
        <w:rPr>
          <w:rFonts w:ascii="Times New Roman" w:hAnsi="Times New Roman"/>
          <w:sz w:val="28"/>
          <w:szCs w:val="28"/>
        </w:rPr>
        <w:t xml:space="preserve">тимчасових споруд для провадження </w:t>
      </w:r>
      <w:r>
        <w:rPr>
          <w:rFonts w:ascii="Times New Roman" w:hAnsi="Times New Roman"/>
          <w:sz w:val="28"/>
          <w:szCs w:val="28"/>
        </w:rPr>
        <w:lastRenderedPageBreak/>
        <w:t>підприємницької діяльності на пр. Лесі Українки,11-б</w:t>
      </w:r>
      <w:r w:rsidR="00863EFE">
        <w:rPr>
          <w:rFonts w:ascii="Times New Roman" w:hAnsi="Times New Roman"/>
          <w:sz w:val="28"/>
          <w:szCs w:val="28"/>
        </w:rPr>
        <w:t xml:space="preserve"> </w:t>
      </w:r>
      <w:r w:rsidR="00512216">
        <w:rPr>
          <w:rFonts w:ascii="Times New Roman" w:hAnsi="Times New Roman"/>
          <w:sz w:val="28"/>
          <w:szCs w:val="28"/>
        </w:rPr>
        <w:t>т</w:t>
      </w:r>
      <w:r w:rsidRPr="00512216">
        <w:rPr>
          <w:rFonts w:ascii="Times New Roman" w:hAnsi="Times New Roman"/>
          <w:sz w:val="28"/>
          <w:szCs w:val="28"/>
        </w:rPr>
        <w:t>имчасова споруда №1</w:t>
      </w:r>
      <w:r w:rsidR="00863EFE" w:rsidRPr="00512216">
        <w:rPr>
          <w:rFonts w:ascii="Times New Roman" w:hAnsi="Times New Roman"/>
          <w:sz w:val="28"/>
          <w:szCs w:val="28"/>
        </w:rPr>
        <w:t xml:space="preserve"> та №2</w:t>
      </w:r>
      <w:r w:rsidRPr="00512216">
        <w:rPr>
          <w:rFonts w:ascii="Times New Roman" w:hAnsi="Times New Roman"/>
          <w:sz w:val="28"/>
          <w:szCs w:val="28"/>
        </w:rPr>
        <w:t xml:space="preserve"> (павільйон) розміром </w:t>
      </w:r>
      <w:r w:rsidR="00863EFE" w:rsidRPr="00512216">
        <w:rPr>
          <w:rFonts w:ascii="Times New Roman" w:hAnsi="Times New Roman"/>
          <w:sz w:val="28"/>
          <w:szCs w:val="28"/>
        </w:rPr>
        <w:t>19</w:t>
      </w:r>
      <w:r w:rsidRPr="00512216">
        <w:rPr>
          <w:rFonts w:ascii="Times New Roman" w:hAnsi="Times New Roman"/>
          <w:sz w:val="28"/>
          <w:szCs w:val="28"/>
        </w:rPr>
        <w:t>.</w:t>
      </w:r>
      <w:r w:rsidR="00863EFE" w:rsidRPr="00512216">
        <w:rPr>
          <w:rFonts w:ascii="Times New Roman" w:hAnsi="Times New Roman"/>
          <w:sz w:val="28"/>
          <w:szCs w:val="28"/>
        </w:rPr>
        <w:t xml:space="preserve">5 </w:t>
      </w:r>
      <w:proofErr w:type="spellStart"/>
      <w:r w:rsidR="00863EFE" w:rsidRPr="00512216">
        <w:rPr>
          <w:rFonts w:ascii="Times New Roman" w:hAnsi="Times New Roman"/>
          <w:sz w:val="28"/>
          <w:szCs w:val="28"/>
        </w:rPr>
        <w:t>кв</w:t>
      </w:r>
      <w:proofErr w:type="spellEnd"/>
      <w:r w:rsidR="00863EFE" w:rsidRPr="00512216">
        <w:rPr>
          <w:rFonts w:ascii="Times New Roman" w:hAnsi="Times New Roman"/>
          <w:sz w:val="28"/>
          <w:szCs w:val="28"/>
        </w:rPr>
        <w:t>.</w:t>
      </w:r>
      <w:r w:rsidR="00512216" w:rsidRPr="00512216">
        <w:rPr>
          <w:rFonts w:ascii="Times New Roman" w:hAnsi="Times New Roman"/>
          <w:sz w:val="28"/>
          <w:szCs w:val="28"/>
        </w:rPr>
        <w:t xml:space="preserve"> </w:t>
      </w:r>
      <w:r w:rsidR="00863EFE" w:rsidRPr="00512216">
        <w:rPr>
          <w:rFonts w:ascii="Times New Roman" w:hAnsi="Times New Roman"/>
          <w:sz w:val="28"/>
          <w:szCs w:val="28"/>
        </w:rPr>
        <w:t xml:space="preserve">м </w:t>
      </w:r>
      <w:r w:rsidRPr="00512216">
        <w:rPr>
          <w:rFonts w:ascii="Times New Roman" w:hAnsi="Times New Roman"/>
          <w:b/>
          <w:sz w:val="28"/>
          <w:szCs w:val="28"/>
        </w:rPr>
        <w:t xml:space="preserve"> </w:t>
      </w:r>
      <w:r w:rsidR="00863EFE" w:rsidRPr="00512216">
        <w:rPr>
          <w:rFonts w:ascii="Times New Roman" w:hAnsi="Times New Roman"/>
          <w:b/>
          <w:sz w:val="28"/>
          <w:szCs w:val="28"/>
        </w:rPr>
        <w:t>(</w:t>
      </w:r>
      <w:r w:rsidR="00863EFE" w:rsidRPr="00512216">
        <w:rPr>
          <w:rFonts w:ascii="Times New Roman" w:hAnsi="Times New Roman"/>
          <w:sz w:val="28"/>
          <w:szCs w:val="28"/>
        </w:rPr>
        <w:t>роздрібна торгівля в неспеціалізованих магазинах переважно продуктами харчування, напоями та тютюновими виробами)</w:t>
      </w:r>
      <w:r w:rsidRPr="00512216">
        <w:rPr>
          <w:rFonts w:ascii="Times New Roman" w:hAnsi="Times New Roman"/>
          <w:b/>
          <w:sz w:val="28"/>
          <w:szCs w:val="28"/>
        </w:rPr>
        <w:t xml:space="preserve"> </w:t>
      </w:r>
      <w:r w:rsidR="00512216">
        <w:rPr>
          <w:rFonts w:ascii="Times New Roman" w:hAnsi="Times New Roman"/>
          <w:sz w:val="28"/>
          <w:szCs w:val="28"/>
        </w:rPr>
        <w:t>терміном на три роки</w:t>
      </w:r>
      <w:r w:rsidRPr="00512216">
        <w:rPr>
          <w:rFonts w:ascii="Times New Roman" w:hAnsi="Times New Roman"/>
          <w:b/>
          <w:sz w:val="28"/>
          <w:szCs w:val="28"/>
        </w:rPr>
        <w:t xml:space="preserve">     </w:t>
      </w:r>
    </w:p>
    <w:p w:rsidR="00824231" w:rsidRPr="00863EFE" w:rsidRDefault="00824231" w:rsidP="00863EFE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863EFE">
        <w:rPr>
          <w:rFonts w:ascii="Times New Roman" w:hAnsi="Times New Roman"/>
          <w:b/>
          <w:sz w:val="28"/>
          <w:szCs w:val="28"/>
        </w:rPr>
        <w:t xml:space="preserve">2. Фізичній особі – підприємцю </w:t>
      </w:r>
      <w:proofErr w:type="spellStart"/>
      <w:r w:rsidRPr="00863EFE">
        <w:rPr>
          <w:rFonts w:ascii="Times New Roman" w:hAnsi="Times New Roman"/>
          <w:b/>
          <w:sz w:val="28"/>
          <w:szCs w:val="28"/>
        </w:rPr>
        <w:t>Сав</w:t>
      </w:r>
      <w:r w:rsidR="00863EFE">
        <w:rPr>
          <w:rFonts w:ascii="Times New Roman" w:hAnsi="Times New Roman"/>
          <w:b/>
          <w:sz w:val="28"/>
          <w:szCs w:val="28"/>
        </w:rPr>
        <w:t>чину</w:t>
      </w:r>
      <w:proofErr w:type="spellEnd"/>
      <w:r w:rsidRPr="00863EFE">
        <w:rPr>
          <w:rFonts w:ascii="Times New Roman" w:hAnsi="Times New Roman"/>
          <w:b/>
          <w:sz w:val="28"/>
          <w:szCs w:val="28"/>
        </w:rPr>
        <w:t xml:space="preserve"> Володимиру </w:t>
      </w:r>
      <w:r w:rsidR="00863EFE">
        <w:rPr>
          <w:rFonts w:ascii="Times New Roman" w:hAnsi="Times New Roman"/>
          <w:b/>
          <w:sz w:val="28"/>
          <w:szCs w:val="28"/>
        </w:rPr>
        <w:t>Іванов</w:t>
      </w:r>
      <w:r w:rsidRPr="00863EFE">
        <w:rPr>
          <w:rFonts w:ascii="Times New Roman" w:hAnsi="Times New Roman"/>
          <w:b/>
          <w:sz w:val="28"/>
          <w:szCs w:val="28"/>
        </w:rPr>
        <w:t>ичу</w:t>
      </w:r>
      <w:r w:rsidRPr="00863EFE">
        <w:rPr>
          <w:rFonts w:ascii="Times New Roman" w:hAnsi="Times New Roman"/>
          <w:sz w:val="28"/>
          <w:szCs w:val="28"/>
        </w:rPr>
        <w:t>:</w:t>
      </w:r>
    </w:p>
    <w:p w:rsidR="00824231" w:rsidRDefault="00824231" w:rsidP="00824231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архітектури та містобудування через Центр надання адміністративних послуг з заяв</w:t>
      </w:r>
      <w:r w:rsidR="00512216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щодо оформлення паспортів прив’язок тимчасових споруд №1, №2, (павільйонів) для провадження підприємницької діяльності.</w:t>
      </w:r>
    </w:p>
    <w:p w:rsidR="00824231" w:rsidRDefault="00824231" w:rsidP="00824231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тимчасових споруд для провадження підприємницької діяльності подати в управління архітектури та містобудування заяви,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яких повідомити про виконання вимог паспортів прив'язок тимчасових споруд. Відхилення від паспортів прив'язок тимчасових споруд не допускається.</w:t>
      </w:r>
    </w:p>
    <w:p w:rsidR="00824231" w:rsidRDefault="00824231" w:rsidP="00824231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Встан</w:t>
      </w:r>
      <w:r w:rsidR="007C3E11">
        <w:rPr>
          <w:rFonts w:ascii="Times New Roman" w:hAnsi="Times New Roman"/>
          <w:sz w:val="28"/>
          <w:szCs w:val="28"/>
        </w:rPr>
        <w:t xml:space="preserve">овити тимчасові споруди №1, №2 </w:t>
      </w:r>
      <w:r>
        <w:rPr>
          <w:rFonts w:ascii="Times New Roman" w:hAnsi="Times New Roman"/>
          <w:sz w:val="28"/>
          <w:szCs w:val="28"/>
        </w:rPr>
        <w:t xml:space="preserve">(павільйони)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 w:rsidRPr="007C3E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дати отримання паспортів прив'язок тимчасових споруд</w:t>
      </w:r>
      <w:r w:rsidRPr="007C3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згідно з паспортами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язок та виконати всі роботи з благоустрою згідно з проектною документацією.</w:t>
      </w:r>
    </w:p>
    <w:p w:rsidR="00824231" w:rsidRDefault="00824231" w:rsidP="00824231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Укласти договір на вивіз твердих побутових відходів.</w:t>
      </w:r>
    </w:p>
    <w:p w:rsidR="00B41718" w:rsidRDefault="00B41718" w:rsidP="00B41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24231">
        <w:rPr>
          <w:rFonts w:ascii="Times New Roman" w:hAnsi="Times New Roman"/>
          <w:sz w:val="28"/>
          <w:szCs w:val="28"/>
        </w:rPr>
        <w:t xml:space="preserve">2.5. </w:t>
      </w:r>
      <w:r>
        <w:rPr>
          <w:rFonts w:ascii="Times New Roman" w:hAnsi="Times New Roman"/>
          <w:sz w:val="28"/>
          <w:szCs w:val="28"/>
        </w:rPr>
        <w:t xml:space="preserve">Укласти договір оренди окремих конструктивних елементів благоустрою    </w:t>
      </w:r>
    </w:p>
    <w:p w:rsidR="00512216" w:rsidRDefault="00B41718" w:rsidP="00B41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для розміщення тимчасов</w:t>
      </w:r>
      <w:r w:rsidR="007C3E11">
        <w:rPr>
          <w:rFonts w:ascii="Times New Roman" w:hAnsi="Times New Roman"/>
          <w:sz w:val="28"/>
          <w:szCs w:val="28"/>
        </w:rPr>
        <w:t>их споруд</w:t>
      </w:r>
      <w:r>
        <w:rPr>
          <w:rFonts w:ascii="Times New Roman" w:hAnsi="Times New Roman"/>
          <w:sz w:val="28"/>
          <w:szCs w:val="28"/>
        </w:rPr>
        <w:t xml:space="preserve"> (</w:t>
      </w:r>
      <w:r w:rsidR="007C3E11">
        <w:rPr>
          <w:rFonts w:ascii="Times New Roman" w:hAnsi="Times New Roman"/>
          <w:sz w:val="28"/>
          <w:szCs w:val="28"/>
        </w:rPr>
        <w:t>павільйонів</w:t>
      </w:r>
      <w:r>
        <w:rPr>
          <w:rFonts w:ascii="Times New Roman" w:hAnsi="Times New Roman"/>
          <w:sz w:val="28"/>
          <w:szCs w:val="28"/>
        </w:rPr>
        <w:t xml:space="preserve">) на  </w:t>
      </w:r>
      <w:r w:rsidR="007C3E11">
        <w:rPr>
          <w:rFonts w:ascii="Times New Roman" w:hAnsi="Times New Roman"/>
          <w:sz w:val="28"/>
          <w:szCs w:val="28"/>
        </w:rPr>
        <w:t>пр. Лесі Українки,11-б</w:t>
      </w:r>
      <w:r>
        <w:rPr>
          <w:rFonts w:ascii="Times New Roman" w:hAnsi="Times New Roman"/>
          <w:sz w:val="28"/>
          <w:szCs w:val="28"/>
        </w:rPr>
        <w:t xml:space="preserve"> </w:t>
      </w:r>
      <w:r w:rsidR="00512216">
        <w:rPr>
          <w:rFonts w:ascii="Times New Roman" w:hAnsi="Times New Roman"/>
          <w:sz w:val="28"/>
          <w:szCs w:val="28"/>
        </w:rPr>
        <w:t xml:space="preserve">  </w:t>
      </w:r>
    </w:p>
    <w:p w:rsidR="00B41718" w:rsidRDefault="00512216" w:rsidP="00B41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41718">
        <w:rPr>
          <w:rFonts w:ascii="Times New Roman" w:hAnsi="Times New Roman"/>
          <w:sz w:val="28"/>
          <w:szCs w:val="28"/>
        </w:rPr>
        <w:t xml:space="preserve">в м. </w:t>
      </w:r>
      <w:proofErr w:type="spellStart"/>
      <w:r w:rsidR="00B41718">
        <w:rPr>
          <w:rFonts w:ascii="Times New Roman" w:hAnsi="Times New Roman"/>
          <w:sz w:val="28"/>
          <w:szCs w:val="28"/>
        </w:rPr>
        <w:t>Калуші</w:t>
      </w:r>
      <w:proofErr w:type="spellEnd"/>
      <w:r w:rsidR="00B41718">
        <w:rPr>
          <w:rFonts w:ascii="Times New Roman" w:hAnsi="Times New Roman"/>
          <w:sz w:val="28"/>
          <w:szCs w:val="28"/>
        </w:rPr>
        <w:t xml:space="preserve"> з  управлінням комунальної власності </w:t>
      </w:r>
      <w:r w:rsidR="007C3E11">
        <w:rPr>
          <w:rFonts w:ascii="Times New Roman" w:hAnsi="Times New Roman"/>
          <w:sz w:val="28"/>
          <w:szCs w:val="28"/>
        </w:rPr>
        <w:t xml:space="preserve"> міської  </w:t>
      </w:r>
      <w:r w:rsidR="00B41718">
        <w:rPr>
          <w:rFonts w:ascii="Times New Roman" w:hAnsi="Times New Roman"/>
          <w:sz w:val="28"/>
          <w:szCs w:val="28"/>
        </w:rPr>
        <w:t>ради.</w:t>
      </w:r>
    </w:p>
    <w:p w:rsidR="00824231" w:rsidRDefault="00B41718" w:rsidP="00824231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="00824231">
        <w:rPr>
          <w:rFonts w:ascii="Times New Roman" w:hAnsi="Times New Roman"/>
          <w:sz w:val="28"/>
          <w:szCs w:val="28"/>
        </w:rPr>
        <w:t>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824231" w:rsidRDefault="00824231" w:rsidP="00824231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4171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У випадку невиконання вищезазначених вимог, паспорти прив</w:t>
      </w:r>
      <w:r w:rsidR="007C3E11">
        <w:rPr>
          <w:rFonts w:ascii="Times New Roman" w:hAnsi="Times New Roman"/>
          <w:sz w:val="28"/>
          <w:szCs w:val="28"/>
        </w:rPr>
        <w:t xml:space="preserve">’язок тимчасових споруд №1, №2 </w:t>
      </w:r>
      <w:r>
        <w:rPr>
          <w:rFonts w:ascii="Times New Roman" w:hAnsi="Times New Roman"/>
          <w:sz w:val="28"/>
          <w:szCs w:val="28"/>
        </w:rPr>
        <w:t xml:space="preserve">(павільйонів) для провадження підприємницької діяльності анулюються, в 30-денний термін демонтувати тимчасові споруди, а фізичній особі – підприємцю </w:t>
      </w:r>
      <w:proofErr w:type="spellStart"/>
      <w:r>
        <w:rPr>
          <w:rFonts w:ascii="Times New Roman" w:hAnsi="Times New Roman"/>
          <w:sz w:val="28"/>
          <w:szCs w:val="28"/>
        </w:rPr>
        <w:t>Сав</w:t>
      </w:r>
      <w:r w:rsidR="00B41718">
        <w:rPr>
          <w:rFonts w:ascii="Times New Roman" w:hAnsi="Times New Roman"/>
          <w:sz w:val="28"/>
          <w:szCs w:val="28"/>
        </w:rPr>
        <w:t>чину</w:t>
      </w:r>
      <w:proofErr w:type="spellEnd"/>
      <w:r>
        <w:rPr>
          <w:rFonts w:ascii="Times New Roman" w:hAnsi="Times New Roman"/>
          <w:sz w:val="28"/>
          <w:szCs w:val="28"/>
        </w:rPr>
        <w:t xml:space="preserve"> Володимиру </w:t>
      </w:r>
      <w:r w:rsidR="00B41718">
        <w:rPr>
          <w:rFonts w:ascii="Times New Roman" w:hAnsi="Times New Roman"/>
          <w:sz w:val="28"/>
          <w:szCs w:val="28"/>
        </w:rPr>
        <w:t>Іва</w:t>
      </w:r>
      <w:r>
        <w:rPr>
          <w:rFonts w:ascii="Times New Roman" w:hAnsi="Times New Roman"/>
          <w:sz w:val="28"/>
          <w:szCs w:val="28"/>
        </w:rPr>
        <w:t xml:space="preserve">новичу </w:t>
      </w:r>
      <w:r w:rsidR="00B41718">
        <w:rPr>
          <w:rFonts w:ascii="Times New Roman" w:hAnsi="Times New Roman"/>
          <w:sz w:val="28"/>
          <w:szCs w:val="28"/>
        </w:rPr>
        <w:t>окремі конструктивні елементи благоустрою</w:t>
      </w:r>
      <w:r>
        <w:rPr>
          <w:rFonts w:ascii="Times New Roman" w:hAnsi="Times New Roman"/>
          <w:sz w:val="28"/>
          <w:szCs w:val="28"/>
        </w:rPr>
        <w:t xml:space="preserve"> привести до належного санітарно-технічного стану.</w:t>
      </w:r>
    </w:p>
    <w:p w:rsidR="00824231" w:rsidRDefault="00824231" w:rsidP="00824231">
      <w:pPr>
        <w:spacing w:after="0" w:line="240" w:lineRule="auto"/>
        <w:ind w:left="426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цього рішення покласти на першого заступника міського голови Мирослава Тихого. </w:t>
      </w:r>
    </w:p>
    <w:p w:rsidR="00824231" w:rsidRDefault="00824231" w:rsidP="0082423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4231" w:rsidRDefault="00824231" w:rsidP="0082423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Міський голова                                                                          Андрій НАЙДА</w:t>
      </w:r>
    </w:p>
    <w:p w:rsidR="00824231" w:rsidRDefault="00824231" w:rsidP="00824231">
      <w:pPr>
        <w:rPr>
          <w:sz w:val="28"/>
          <w:szCs w:val="28"/>
        </w:rPr>
      </w:pPr>
    </w:p>
    <w:p w:rsidR="00824231" w:rsidRDefault="00824231" w:rsidP="00824231"/>
    <w:p w:rsidR="00A27769" w:rsidRDefault="00A27769" w:rsidP="00824231"/>
    <w:p w:rsidR="00A27769" w:rsidRDefault="00A27769" w:rsidP="00824231"/>
    <w:p w:rsidR="00A27769" w:rsidRDefault="00A27769" w:rsidP="00824231"/>
    <w:p w:rsidR="00A27769" w:rsidRDefault="00A27769" w:rsidP="00824231"/>
    <w:p w:rsidR="00A27769" w:rsidRDefault="00A27769" w:rsidP="00824231"/>
    <w:p w:rsidR="00A27769" w:rsidRDefault="00A27769" w:rsidP="00824231"/>
    <w:p w:rsidR="00A27769" w:rsidRDefault="00A27769" w:rsidP="00824231"/>
    <w:p w:rsidR="00A27769" w:rsidRDefault="00A27769" w:rsidP="00824231"/>
    <w:p w:rsidR="00A27769" w:rsidRDefault="00A27769" w:rsidP="00824231"/>
    <w:p w:rsidR="00A27769" w:rsidRDefault="00A27769" w:rsidP="00824231"/>
    <w:p w:rsidR="00512216" w:rsidRDefault="00512216" w:rsidP="00824231"/>
    <w:p w:rsidR="00512216" w:rsidRDefault="00512216" w:rsidP="00824231"/>
    <w:p w:rsidR="002207C7" w:rsidRDefault="00D746BB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F49"/>
    <w:multiLevelType w:val="multilevel"/>
    <w:tmpl w:val="8DB03744"/>
    <w:lvl w:ilvl="0">
      <w:start w:val="1"/>
      <w:numFmt w:val="decimal"/>
      <w:lvlText w:val="%1."/>
      <w:lvlJc w:val="left"/>
      <w:pPr>
        <w:ind w:left="1398" w:hanging="6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31"/>
    <w:rsid w:val="003B7210"/>
    <w:rsid w:val="0042783B"/>
    <w:rsid w:val="00512216"/>
    <w:rsid w:val="007C3E11"/>
    <w:rsid w:val="00824231"/>
    <w:rsid w:val="00863EFE"/>
    <w:rsid w:val="00A27769"/>
    <w:rsid w:val="00B41718"/>
    <w:rsid w:val="00B96BC2"/>
    <w:rsid w:val="00D746BB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D1B445"/>
  <w15:chartTrackingRefBased/>
  <w15:docId w15:val="{9FE1051E-0AFA-4AD4-96A7-367F549B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231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B96BC2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96BC2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2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2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2216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B96BC2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96BC2"/>
    <w:rPr>
      <w:rFonts w:ascii="Calibri" w:eastAsia="Times New Roman" w:hAnsi="Calibri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8</cp:revision>
  <cp:lastPrinted>2023-01-19T07:23:00Z</cp:lastPrinted>
  <dcterms:created xsi:type="dcterms:W3CDTF">2023-01-16T07:52:00Z</dcterms:created>
  <dcterms:modified xsi:type="dcterms:W3CDTF">2023-01-19T07:29:00Z</dcterms:modified>
</cp:coreProperties>
</file>