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546" w:rsidRPr="00C43659" w:rsidRDefault="004B087A" w:rsidP="000B7546">
      <w:pPr>
        <w:pStyle w:val="3"/>
        <w:jc w:val="right"/>
      </w:pPr>
      <w:r>
        <w:rPr>
          <w:szCs w:val="28"/>
        </w:rPr>
        <w:t xml:space="preserve">         </w:t>
      </w:r>
      <w:proofErr w:type="spellStart"/>
      <w:r w:rsidR="000B7546">
        <w:rPr>
          <w:bCs w:val="0"/>
        </w:rPr>
        <w:t>Проє</w:t>
      </w:r>
      <w:r w:rsidR="000B7546" w:rsidRPr="00120B53">
        <w:rPr>
          <w:bCs w:val="0"/>
        </w:rPr>
        <w:t>кт</w:t>
      </w:r>
      <w:proofErr w:type="spellEnd"/>
    </w:p>
    <w:p w:rsidR="000B7546" w:rsidRPr="00C43659" w:rsidRDefault="000B7546" w:rsidP="000B7546">
      <w:pPr>
        <w:rPr>
          <w:sz w:val="36"/>
          <w:szCs w:val="36"/>
        </w:rPr>
      </w:pPr>
    </w:p>
    <w:p w:rsidR="000B7546" w:rsidRPr="00C43659" w:rsidRDefault="000B7546" w:rsidP="000B7546">
      <w:pPr>
        <w:tabs>
          <w:tab w:val="left" w:pos="8400"/>
        </w:tabs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УКРАЇНА</w:t>
      </w:r>
    </w:p>
    <w:p w:rsidR="000B7546" w:rsidRPr="00C43659" w:rsidRDefault="000B7546" w:rsidP="000B7546">
      <w:pPr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КАЛУСЬКА МІСЬКА РАДА</w:t>
      </w:r>
    </w:p>
    <w:p w:rsidR="000B7546" w:rsidRPr="00C43659" w:rsidRDefault="000B7546" w:rsidP="000B7546">
      <w:pPr>
        <w:jc w:val="center"/>
        <w:rPr>
          <w:b/>
          <w:sz w:val="16"/>
          <w:szCs w:val="16"/>
        </w:rPr>
      </w:pPr>
      <w:r w:rsidRPr="00C43659">
        <w:rPr>
          <w:b/>
          <w:sz w:val="36"/>
          <w:szCs w:val="36"/>
        </w:rPr>
        <w:t>ВИКОНАВЧИЙ КОМІТЕТ</w:t>
      </w:r>
    </w:p>
    <w:p w:rsidR="000B7546" w:rsidRPr="00C43659" w:rsidRDefault="000B7546" w:rsidP="000B7546">
      <w:pPr>
        <w:rPr>
          <w:b/>
          <w:sz w:val="16"/>
          <w:szCs w:val="16"/>
        </w:rPr>
      </w:pPr>
      <w:r w:rsidRPr="00C43659">
        <w:rPr>
          <w:b/>
          <w:noProof/>
          <w:sz w:val="36"/>
          <w:szCs w:val="3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114300</wp:posOffset>
                </wp:positionH>
                <wp:positionV relativeFrom="paragraph">
                  <wp:posOffset>49530</wp:posOffset>
                </wp:positionV>
                <wp:extent cx="5600700" cy="0"/>
                <wp:effectExtent l="33655" t="31750" r="33020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7A3B2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3.9pt" to="450pt,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" strokeweight="4.5pt">
                <v:stroke linestyle="thickThin"/>
              </v:line>
            </w:pict>
          </mc:Fallback>
        </mc:AlternateContent>
      </w:r>
    </w:p>
    <w:p w:rsidR="000B7546" w:rsidRPr="00C43659" w:rsidRDefault="000B7546" w:rsidP="000B7546">
      <w:pPr>
        <w:ind w:right="-21"/>
        <w:jc w:val="center"/>
        <w:rPr>
          <w:b/>
          <w:sz w:val="36"/>
          <w:szCs w:val="36"/>
        </w:rPr>
      </w:pPr>
      <w:r w:rsidRPr="00C43659">
        <w:rPr>
          <w:b/>
          <w:sz w:val="36"/>
          <w:szCs w:val="36"/>
        </w:rPr>
        <w:t>РІШЕННЯ</w:t>
      </w:r>
    </w:p>
    <w:p w:rsidR="000B7546" w:rsidRPr="00C43659" w:rsidRDefault="000B7546" w:rsidP="000B7546">
      <w:pPr>
        <w:ind w:right="-21"/>
        <w:jc w:val="center"/>
        <w:rPr>
          <w:b/>
          <w:sz w:val="36"/>
          <w:szCs w:val="36"/>
        </w:rPr>
      </w:pPr>
    </w:p>
    <w:p w:rsidR="000B7546" w:rsidRPr="004268A8" w:rsidRDefault="000B7546" w:rsidP="000B7546">
      <w:pPr>
        <w:rPr>
          <w:sz w:val="28"/>
          <w:szCs w:val="28"/>
          <w:u w:val="single"/>
        </w:rPr>
      </w:pPr>
      <w:proofErr w:type="spellStart"/>
      <w:r w:rsidRPr="00C43659">
        <w:rPr>
          <w:sz w:val="28"/>
          <w:szCs w:val="28"/>
        </w:rPr>
        <w:t>від</w:t>
      </w:r>
      <w:proofErr w:type="spellEnd"/>
      <w:r w:rsidRPr="00C43659">
        <w:rPr>
          <w:sz w:val="28"/>
          <w:szCs w:val="28"/>
        </w:rPr>
        <w:t xml:space="preserve"> ___</w:t>
      </w:r>
      <w:r w:rsidRPr="00C43659">
        <w:rPr>
          <w:sz w:val="28"/>
          <w:szCs w:val="28"/>
          <w:u w:val="single"/>
        </w:rPr>
        <w:t>_____</w:t>
      </w:r>
      <w:proofErr w:type="gramStart"/>
      <w:r w:rsidRPr="00C43659">
        <w:rPr>
          <w:sz w:val="28"/>
          <w:szCs w:val="28"/>
          <w:u w:val="single"/>
        </w:rPr>
        <w:t>_  _</w:t>
      </w:r>
      <w:proofErr w:type="gramEnd"/>
      <w:r w:rsidRPr="00C43659">
        <w:rPr>
          <w:sz w:val="28"/>
          <w:szCs w:val="28"/>
          <w:u w:val="single"/>
        </w:rPr>
        <w:t>__</w:t>
      </w:r>
      <w:r w:rsidRPr="00C43659">
        <w:rPr>
          <w:sz w:val="28"/>
          <w:szCs w:val="28"/>
        </w:rPr>
        <w:t xml:space="preserve">  № </w:t>
      </w:r>
      <w:r w:rsidRPr="00C43659">
        <w:rPr>
          <w:sz w:val="28"/>
          <w:szCs w:val="28"/>
          <w:u w:val="single"/>
        </w:rPr>
        <w:t xml:space="preserve">   ______ </w:t>
      </w:r>
    </w:p>
    <w:p w:rsidR="000B7546" w:rsidRDefault="000B7546" w:rsidP="000B7546">
      <w:pPr>
        <w:pStyle w:val="a7"/>
        <w:tabs>
          <w:tab w:val="left" w:pos="4140"/>
        </w:tabs>
        <w:spacing w:after="0" w:line="240" w:lineRule="auto"/>
        <w:ind w:left="0" w:right="5214"/>
        <w:rPr>
          <w:sz w:val="28"/>
          <w:szCs w:val="28"/>
        </w:rPr>
      </w:pPr>
    </w:p>
    <w:p w:rsidR="000B7546" w:rsidRDefault="000B7546" w:rsidP="004B087A">
      <w:pPr>
        <w:shd w:val="clear" w:color="auto" w:fill="FFFFFF"/>
        <w:spacing w:line="252" w:lineRule="atLeas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</w:p>
    <w:p w:rsidR="004B087A" w:rsidRDefault="004B087A" w:rsidP="004B087A">
      <w:pPr>
        <w:shd w:val="clear" w:color="auto" w:fill="FFFFFF"/>
        <w:spacing w:line="252" w:lineRule="atLeast"/>
        <w:rPr>
          <w:b/>
          <w:color w:val="000000"/>
          <w:sz w:val="28"/>
          <w:szCs w:val="28"/>
          <w:lang w:val="uk-UA" w:eastAsia="uk-UA"/>
        </w:rPr>
      </w:pPr>
      <w:bookmarkStart w:id="0" w:name="_GoBack"/>
      <w:r>
        <w:rPr>
          <w:b/>
          <w:sz w:val="28"/>
          <w:szCs w:val="28"/>
          <w:lang w:val="uk-UA"/>
        </w:rPr>
        <w:t>Про надання дозволів  на</w:t>
      </w:r>
      <w:r>
        <w:rPr>
          <w:b/>
          <w:sz w:val="28"/>
          <w:szCs w:val="28"/>
        </w:rPr>
        <w:t xml:space="preserve"> </w:t>
      </w:r>
    </w:p>
    <w:p w:rsidR="004B087A" w:rsidRDefault="004B087A" w:rsidP="004B087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розміщення зовнішніх</w:t>
      </w:r>
    </w:p>
    <w:p w:rsidR="004B087A" w:rsidRDefault="004B087A" w:rsidP="004B087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proofErr w:type="spellStart"/>
      <w:r>
        <w:rPr>
          <w:b/>
          <w:sz w:val="28"/>
          <w:szCs w:val="28"/>
          <w:lang w:val="uk-UA"/>
        </w:rPr>
        <w:t>реклам</w:t>
      </w:r>
      <w:proofErr w:type="spellEnd"/>
      <w:r>
        <w:rPr>
          <w:b/>
          <w:sz w:val="28"/>
          <w:szCs w:val="28"/>
          <w:lang w:val="uk-UA"/>
        </w:rPr>
        <w:t xml:space="preserve"> приватному підприємству</w:t>
      </w:r>
    </w:p>
    <w:p w:rsidR="008632E5" w:rsidRDefault="004B087A" w:rsidP="008632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«</w:t>
      </w:r>
      <w:proofErr w:type="spellStart"/>
      <w:r w:rsidR="008632E5">
        <w:rPr>
          <w:b/>
          <w:sz w:val="28"/>
          <w:szCs w:val="28"/>
          <w:lang w:val="uk-UA"/>
        </w:rPr>
        <w:t>Медсервіс</w:t>
      </w:r>
      <w:proofErr w:type="spellEnd"/>
      <w:r>
        <w:rPr>
          <w:b/>
          <w:sz w:val="28"/>
          <w:szCs w:val="28"/>
          <w:lang w:val="uk-UA"/>
        </w:rPr>
        <w:t xml:space="preserve">» </w:t>
      </w:r>
      <w:r w:rsidR="008632E5">
        <w:rPr>
          <w:b/>
          <w:sz w:val="28"/>
          <w:szCs w:val="28"/>
          <w:lang w:val="uk-UA"/>
        </w:rPr>
        <w:t>на фасаді буд. №61 на</w:t>
      </w:r>
    </w:p>
    <w:p w:rsidR="004B087A" w:rsidRDefault="008632E5" w:rsidP="008632E5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вул. Олени Пчілки в м. </w:t>
      </w:r>
      <w:proofErr w:type="spellStart"/>
      <w:r>
        <w:rPr>
          <w:b/>
          <w:sz w:val="28"/>
          <w:szCs w:val="28"/>
          <w:lang w:val="uk-UA"/>
        </w:rPr>
        <w:t>Калуші</w:t>
      </w:r>
      <w:proofErr w:type="spellEnd"/>
      <w:r>
        <w:rPr>
          <w:b/>
          <w:sz w:val="28"/>
          <w:szCs w:val="28"/>
          <w:lang w:val="uk-UA"/>
        </w:rPr>
        <w:t xml:space="preserve">) </w:t>
      </w:r>
      <w:r w:rsidR="004B087A">
        <w:rPr>
          <w:b/>
          <w:sz w:val="28"/>
          <w:szCs w:val="28"/>
          <w:lang w:val="uk-UA"/>
        </w:rPr>
        <w:t>.</w:t>
      </w:r>
    </w:p>
    <w:bookmarkEnd w:id="0"/>
    <w:p w:rsidR="004B087A" w:rsidRDefault="004B087A" w:rsidP="004B087A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</w:p>
    <w:p w:rsidR="004B087A" w:rsidRDefault="004B087A" w:rsidP="004B087A">
      <w:pPr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</w:t>
      </w:r>
      <w:r>
        <w:rPr>
          <w:sz w:val="28"/>
          <w:szCs w:val="28"/>
          <w:lang w:val="uk-UA"/>
        </w:rPr>
        <w:t>Керуючись ч.6.ст.59 Закону України "Про місцеве самоврядування в Україні", 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громади», беручи до уваги ескізи рекламних засобів з їхніми конструктивними рішеннями, комп’ютерні макети місць, розглянувши заяв</w:t>
      </w:r>
      <w:r w:rsidR="00A45614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 приватного підприємства «</w:t>
      </w:r>
      <w:proofErr w:type="spellStart"/>
      <w:r w:rsidR="00A45614">
        <w:rPr>
          <w:sz w:val="28"/>
          <w:szCs w:val="28"/>
          <w:lang w:val="uk-UA"/>
        </w:rPr>
        <w:t>Медсервіс</w:t>
      </w:r>
      <w:proofErr w:type="spellEnd"/>
      <w:r>
        <w:rPr>
          <w:sz w:val="28"/>
          <w:szCs w:val="28"/>
          <w:lang w:val="uk-UA"/>
        </w:rPr>
        <w:t>»  про надання дозвол</w:t>
      </w:r>
      <w:r w:rsidR="00A45614">
        <w:rPr>
          <w:sz w:val="28"/>
          <w:szCs w:val="28"/>
          <w:lang w:val="uk-UA"/>
        </w:rPr>
        <w:t xml:space="preserve">у </w:t>
      </w:r>
      <w:r>
        <w:rPr>
          <w:sz w:val="28"/>
          <w:szCs w:val="28"/>
          <w:lang w:val="uk-UA"/>
        </w:rPr>
        <w:t>на розміщення зовнішн</w:t>
      </w:r>
      <w:r w:rsidR="00A45614">
        <w:rPr>
          <w:sz w:val="28"/>
          <w:szCs w:val="28"/>
          <w:lang w:val="uk-UA"/>
        </w:rPr>
        <w:t>ьої</w:t>
      </w:r>
      <w:r>
        <w:rPr>
          <w:sz w:val="28"/>
          <w:szCs w:val="28"/>
          <w:lang w:val="uk-UA"/>
        </w:rPr>
        <w:t xml:space="preserve">  реклам</w:t>
      </w:r>
      <w:r w:rsidR="00A45614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 xml:space="preserve"> </w:t>
      </w:r>
      <w:r w:rsidR="00A45614">
        <w:rPr>
          <w:sz w:val="28"/>
          <w:szCs w:val="28"/>
          <w:lang w:val="uk-UA"/>
        </w:rPr>
        <w:t>на фасаді будинку №61на вул. Олени Пчілки</w:t>
      </w:r>
      <w:r w:rsidR="008632E5">
        <w:rPr>
          <w:sz w:val="28"/>
          <w:szCs w:val="28"/>
          <w:lang w:val="uk-UA"/>
        </w:rPr>
        <w:t xml:space="preserve"> в м. Калуші</w:t>
      </w:r>
      <w:r>
        <w:rPr>
          <w:sz w:val="28"/>
          <w:szCs w:val="28"/>
          <w:lang w:val="uk-UA"/>
        </w:rPr>
        <w:t xml:space="preserve">, виконавчий комітет міської ради </w:t>
      </w:r>
    </w:p>
    <w:p w:rsidR="004B087A" w:rsidRDefault="004B087A" w:rsidP="004B087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В :</w:t>
      </w:r>
    </w:p>
    <w:p w:rsidR="004B087A" w:rsidRDefault="004B087A" w:rsidP="00A45614">
      <w:pPr>
        <w:pStyle w:val="a4"/>
        <w:numPr>
          <w:ilvl w:val="0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Дати дозволи приватному підприємству «</w:t>
      </w:r>
      <w:proofErr w:type="spellStart"/>
      <w:r w:rsidR="00A45614">
        <w:rPr>
          <w:sz w:val="28"/>
          <w:szCs w:val="28"/>
          <w:lang w:val="uk-UA"/>
        </w:rPr>
        <w:t>Медсервіс</w:t>
      </w:r>
      <w:proofErr w:type="spellEnd"/>
      <w:r w:rsidR="00A45614">
        <w:rPr>
          <w:sz w:val="28"/>
          <w:szCs w:val="28"/>
          <w:lang w:val="uk-UA"/>
        </w:rPr>
        <w:t xml:space="preserve">» на розміщення </w:t>
      </w:r>
      <w:r>
        <w:rPr>
          <w:sz w:val="28"/>
          <w:szCs w:val="28"/>
          <w:lang w:val="uk-UA"/>
        </w:rPr>
        <w:t xml:space="preserve">зовнішніх 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 xml:space="preserve"> </w:t>
      </w:r>
      <w:r w:rsidR="00A45614">
        <w:rPr>
          <w:sz w:val="28"/>
          <w:szCs w:val="28"/>
          <w:lang w:val="uk-UA"/>
        </w:rPr>
        <w:t>на фасаді будинку №61</w:t>
      </w:r>
      <w:r w:rsidR="008632E5">
        <w:rPr>
          <w:sz w:val="28"/>
          <w:szCs w:val="28"/>
          <w:lang w:val="uk-UA"/>
        </w:rPr>
        <w:t xml:space="preserve"> в м. </w:t>
      </w:r>
      <w:proofErr w:type="spellStart"/>
      <w:r w:rsidR="008632E5">
        <w:rPr>
          <w:sz w:val="28"/>
          <w:szCs w:val="28"/>
          <w:lang w:val="uk-UA"/>
        </w:rPr>
        <w:t>Калуші</w:t>
      </w:r>
      <w:proofErr w:type="spellEnd"/>
      <w:r w:rsidR="008632E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терміном на п</w:t>
      </w:r>
      <w:r>
        <w:rPr>
          <w:rFonts w:ascii="Calibri" w:hAnsi="Calibri"/>
          <w:sz w:val="28"/>
          <w:szCs w:val="28"/>
          <w:lang w:val="uk-UA"/>
        </w:rPr>
        <w:t>'</w:t>
      </w:r>
      <w:r>
        <w:rPr>
          <w:sz w:val="28"/>
          <w:szCs w:val="28"/>
          <w:lang w:val="uk-UA"/>
        </w:rPr>
        <w:t>ять років:</w:t>
      </w:r>
    </w:p>
    <w:p w:rsidR="004B087A" w:rsidRDefault="004B087A" w:rsidP="004B087A">
      <w:pPr>
        <w:pStyle w:val="a4"/>
        <w:numPr>
          <w:ilvl w:val="1"/>
          <w:numId w:val="1"/>
        </w:numPr>
        <w:ind w:left="0" w:right="283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спеціальна рекламна конструкція типу "</w:t>
      </w:r>
      <w:r w:rsidR="00A45614">
        <w:rPr>
          <w:sz w:val="28"/>
          <w:szCs w:val="28"/>
          <w:lang w:val="uk-UA"/>
        </w:rPr>
        <w:t>вивіска</w:t>
      </w:r>
      <w:r>
        <w:rPr>
          <w:sz w:val="28"/>
          <w:szCs w:val="28"/>
          <w:lang w:val="uk-UA"/>
        </w:rPr>
        <w:t xml:space="preserve">", розміром </w:t>
      </w:r>
      <w:r w:rsidR="00A45614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A45614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0 м х </w:t>
      </w:r>
      <w:r w:rsidR="00A45614">
        <w:rPr>
          <w:sz w:val="28"/>
          <w:szCs w:val="28"/>
          <w:lang w:val="uk-UA"/>
        </w:rPr>
        <w:t>1.60 м</w:t>
      </w:r>
      <w:r>
        <w:rPr>
          <w:sz w:val="28"/>
          <w:szCs w:val="28"/>
          <w:lang w:val="uk-UA"/>
        </w:rPr>
        <w:t>;</w:t>
      </w:r>
    </w:p>
    <w:p w:rsidR="004B087A" w:rsidRDefault="004B087A" w:rsidP="004B087A">
      <w:pPr>
        <w:pStyle w:val="a4"/>
        <w:numPr>
          <w:ilvl w:val="1"/>
          <w:numId w:val="1"/>
        </w:numPr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- спеціальна рекламна конструкція типу "</w:t>
      </w:r>
      <w:r w:rsidR="00A45614">
        <w:rPr>
          <w:sz w:val="28"/>
          <w:szCs w:val="28"/>
          <w:lang w:val="uk-UA"/>
        </w:rPr>
        <w:t>кронштейн</w:t>
      </w:r>
      <w:r>
        <w:rPr>
          <w:sz w:val="28"/>
          <w:szCs w:val="28"/>
          <w:lang w:val="uk-UA"/>
        </w:rPr>
        <w:t xml:space="preserve">", розміром </w:t>
      </w:r>
      <w:r w:rsidR="00A45614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A45614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 xml:space="preserve">0 м х </w:t>
      </w:r>
      <w:r w:rsidR="00A45614">
        <w:rPr>
          <w:sz w:val="28"/>
          <w:szCs w:val="28"/>
          <w:lang w:val="uk-UA"/>
        </w:rPr>
        <w:t>0</w:t>
      </w:r>
      <w:r>
        <w:rPr>
          <w:sz w:val="28"/>
          <w:szCs w:val="28"/>
          <w:lang w:val="uk-UA"/>
        </w:rPr>
        <w:t>.</w:t>
      </w:r>
      <w:r w:rsidR="00A45614">
        <w:rPr>
          <w:sz w:val="28"/>
          <w:szCs w:val="28"/>
          <w:lang w:val="uk-UA"/>
        </w:rPr>
        <w:t>50 м .</w:t>
      </w:r>
    </w:p>
    <w:p w:rsidR="004B087A" w:rsidRPr="00A45614" w:rsidRDefault="004B087A" w:rsidP="00A45614">
      <w:pPr>
        <w:pStyle w:val="a3"/>
        <w:ind w:left="142"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/>
        </w:rPr>
        <w:t xml:space="preserve">2.  </w:t>
      </w:r>
      <w:r>
        <w:rPr>
          <w:sz w:val="28"/>
          <w:szCs w:val="28"/>
          <w:lang w:val="uk-UA"/>
        </w:rPr>
        <w:t>Приватному підприємству «</w:t>
      </w:r>
      <w:proofErr w:type="spellStart"/>
      <w:r w:rsidR="00A45614">
        <w:rPr>
          <w:sz w:val="28"/>
          <w:szCs w:val="28"/>
          <w:lang w:val="uk-UA"/>
        </w:rPr>
        <w:t>Медсервіс</w:t>
      </w:r>
      <w:proofErr w:type="spellEnd"/>
      <w:r>
        <w:rPr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 w:eastAsia="uk-UA"/>
        </w:rPr>
        <w:t>:</w:t>
      </w:r>
    </w:p>
    <w:p w:rsidR="004B087A" w:rsidRDefault="004B087A" w:rsidP="004B087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="00A45614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 Конструкції розташовувати з дотриманням вимог законодавства у галузі</w:t>
      </w:r>
    </w:p>
    <w:p w:rsidR="004B087A" w:rsidRDefault="004B087A" w:rsidP="004B087A">
      <w:pPr>
        <w:ind w:left="142"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зовнішньої реклами, інших нормативно-правових актів, у тому числі Правил</w:t>
      </w:r>
    </w:p>
    <w:p w:rsidR="004B087A" w:rsidRDefault="004B087A" w:rsidP="00A45614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розміщення зовнішньої реклами на території К</w:t>
      </w:r>
      <w:r w:rsidR="00A45614">
        <w:rPr>
          <w:sz w:val="28"/>
          <w:szCs w:val="28"/>
          <w:lang w:val="uk-UA"/>
        </w:rPr>
        <w:t xml:space="preserve">алуської міської територіальної </w:t>
      </w:r>
      <w:r>
        <w:rPr>
          <w:sz w:val="28"/>
          <w:szCs w:val="28"/>
          <w:lang w:val="uk-UA"/>
        </w:rPr>
        <w:t>громади.</w:t>
      </w:r>
    </w:p>
    <w:p w:rsidR="004B087A" w:rsidRDefault="004B087A" w:rsidP="004B087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2.3. Забезпечити рекламні засоби маркуванням із зазначенням на каркасі реклам</w:t>
      </w:r>
      <w:r>
        <w:rPr>
          <w:sz w:val="28"/>
          <w:szCs w:val="28"/>
          <w:lang w:val="uk-UA"/>
        </w:rPr>
        <w:softHyphen/>
        <w:t xml:space="preserve">них засобів найменування розповсюджувача зовнішніх </w:t>
      </w:r>
      <w:proofErr w:type="spellStart"/>
      <w:r>
        <w:rPr>
          <w:sz w:val="28"/>
          <w:szCs w:val="28"/>
          <w:lang w:val="uk-UA"/>
        </w:rPr>
        <w:t>реклам</w:t>
      </w:r>
      <w:proofErr w:type="spellEnd"/>
      <w:r>
        <w:rPr>
          <w:sz w:val="28"/>
          <w:szCs w:val="28"/>
          <w:lang w:val="uk-UA"/>
        </w:rPr>
        <w:t>, номера його телефону, дати видачі дозволів та строку їх дії.</w:t>
      </w:r>
    </w:p>
    <w:p w:rsidR="004B087A" w:rsidRDefault="004B087A" w:rsidP="004B087A">
      <w:pPr>
        <w:ind w:hanging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2.4. Після розташування рекламних засобів у п’ятиденний строк  подати управлінню архітектури та містобудування Калуської міської ради фотокартки місць розташування рекламних засобів (розміром не менш як 6 х 9 сантиметрів).</w:t>
      </w:r>
    </w:p>
    <w:p w:rsidR="004B087A" w:rsidRDefault="004B087A" w:rsidP="004B087A">
      <w:pPr>
        <w:ind w:hanging="142"/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 xml:space="preserve">  3. </w:t>
      </w:r>
      <w:r>
        <w:rPr>
          <w:color w:val="000000"/>
          <w:sz w:val="28"/>
          <w:szCs w:val="28"/>
          <w:lang w:val="uk-UA" w:eastAsia="uk-UA"/>
        </w:rPr>
        <w:t xml:space="preserve"> </w:t>
      </w:r>
      <w:r>
        <w:rPr>
          <w:sz w:val="28"/>
          <w:szCs w:val="28"/>
          <w:lang w:val="uk-UA"/>
        </w:rPr>
        <w:t>Приватному підприємству «</w:t>
      </w:r>
      <w:proofErr w:type="spellStart"/>
      <w:r w:rsidR="00A45614">
        <w:rPr>
          <w:sz w:val="28"/>
          <w:szCs w:val="28"/>
          <w:lang w:val="uk-UA"/>
        </w:rPr>
        <w:t>Медсервіс</w:t>
      </w:r>
      <w:proofErr w:type="spellEnd"/>
      <w:r>
        <w:rPr>
          <w:sz w:val="28"/>
          <w:szCs w:val="28"/>
          <w:lang w:val="uk-UA"/>
        </w:rPr>
        <w:t xml:space="preserve">» </w:t>
      </w:r>
      <w:r>
        <w:rPr>
          <w:color w:val="000000"/>
          <w:sz w:val="28"/>
          <w:szCs w:val="28"/>
          <w:lang w:val="uk-UA" w:eastAsia="uk-UA"/>
        </w:rPr>
        <w:t>в десятиденний термін після закінчення терміну дії цього рішення  демонтувати рекламні конструкції, а ділянки привести у придатний для використання стан.</w:t>
      </w:r>
    </w:p>
    <w:p w:rsidR="004B087A" w:rsidRDefault="00A45614" w:rsidP="004B087A">
      <w:pPr>
        <w:jc w:val="both"/>
        <w:rPr>
          <w:color w:val="000000"/>
          <w:sz w:val="28"/>
          <w:szCs w:val="28"/>
          <w:lang w:val="uk-UA" w:eastAsia="uk-UA"/>
        </w:rPr>
      </w:pPr>
      <w:r>
        <w:rPr>
          <w:b/>
          <w:bCs/>
          <w:color w:val="000000"/>
          <w:sz w:val="28"/>
          <w:szCs w:val="28"/>
          <w:lang w:val="uk-UA" w:eastAsia="uk-UA"/>
        </w:rPr>
        <w:t>4</w:t>
      </w:r>
      <w:r w:rsidR="004B087A">
        <w:rPr>
          <w:bCs/>
          <w:color w:val="000000"/>
          <w:sz w:val="28"/>
          <w:szCs w:val="28"/>
          <w:lang w:val="uk-UA" w:eastAsia="uk-UA"/>
        </w:rPr>
        <w:t>.</w:t>
      </w:r>
      <w:r w:rsidR="004B087A">
        <w:rPr>
          <w:color w:val="000000"/>
          <w:sz w:val="28"/>
          <w:szCs w:val="28"/>
          <w:lang w:val="uk-UA" w:eastAsia="uk-UA"/>
        </w:rPr>
        <w:t> Контроль за виконанням цього рішення покласти на першого заступника міського голови  Мирослава Тихого.</w:t>
      </w:r>
    </w:p>
    <w:p w:rsidR="004B087A" w:rsidRDefault="004B087A" w:rsidP="004B087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B087A" w:rsidRDefault="004B087A" w:rsidP="004B087A">
      <w:pPr>
        <w:jc w:val="both"/>
        <w:rPr>
          <w:b/>
          <w:color w:val="000000"/>
          <w:sz w:val="28"/>
          <w:szCs w:val="28"/>
          <w:lang w:val="uk-UA" w:eastAsia="uk-UA"/>
        </w:rPr>
      </w:pPr>
    </w:p>
    <w:p w:rsidR="004B087A" w:rsidRDefault="004B087A" w:rsidP="004B087A">
      <w:pPr>
        <w:jc w:val="both"/>
        <w:rPr>
          <w:b/>
          <w:color w:val="000000"/>
          <w:sz w:val="28"/>
          <w:szCs w:val="28"/>
          <w:lang w:val="uk-UA" w:eastAsia="uk-UA"/>
        </w:rPr>
      </w:pPr>
      <w:r>
        <w:rPr>
          <w:b/>
          <w:color w:val="000000"/>
          <w:sz w:val="28"/>
          <w:szCs w:val="28"/>
          <w:lang w:val="uk-UA" w:eastAsia="uk-UA"/>
        </w:rPr>
        <w:t>Міський голова                                                                  Андрій НАЙДА</w:t>
      </w:r>
    </w:p>
    <w:p w:rsidR="004B087A" w:rsidRDefault="004B087A" w:rsidP="004B087A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4B087A" w:rsidRDefault="004B087A" w:rsidP="004B087A">
      <w:pPr>
        <w:rPr>
          <w:b/>
          <w:sz w:val="28"/>
          <w:szCs w:val="28"/>
        </w:rPr>
      </w:pPr>
    </w:p>
    <w:p w:rsidR="004B087A" w:rsidRDefault="004B087A" w:rsidP="004B087A">
      <w:pPr>
        <w:rPr>
          <w:b/>
          <w:sz w:val="28"/>
          <w:szCs w:val="28"/>
        </w:rPr>
      </w:pPr>
    </w:p>
    <w:p w:rsidR="004B087A" w:rsidRDefault="004B087A" w:rsidP="004B087A">
      <w:pPr>
        <w:rPr>
          <w:b/>
          <w:sz w:val="28"/>
          <w:szCs w:val="28"/>
        </w:rPr>
      </w:pPr>
    </w:p>
    <w:p w:rsidR="004B087A" w:rsidRDefault="004B087A" w:rsidP="004B087A">
      <w:pPr>
        <w:rPr>
          <w:b/>
          <w:sz w:val="28"/>
          <w:szCs w:val="28"/>
        </w:rPr>
      </w:pPr>
    </w:p>
    <w:p w:rsidR="004B087A" w:rsidRDefault="004B087A" w:rsidP="004B087A"/>
    <w:p w:rsidR="002207C7" w:rsidRDefault="000B7546"/>
    <w:sectPr w:rsidR="002207C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3568E3"/>
    <w:multiLevelType w:val="multilevel"/>
    <w:tmpl w:val="1CECDC94"/>
    <w:lvl w:ilvl="0">
      <w:start w:val="1"/>
      <w:numFmt w:val="decimal"/>
      <w:lvlText w:val="%1."/>
      <w:lvlJc w:val="left"/>
      <w:pPr>
        <w:ind w:left="839" w:hanging="555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</w:lvl>
    <w:lvl w:ilvl="2">
      <w:start w:val="1"/>
      <w:numFmt w:val="decimal"/>
      <w:isLgl/>
      <w:lvlText w:val="%1.%2.%3."/>
      <w:lvlJc w:val="left"/>
      <w:pPr>
        <w:ind w:left="1364" w:hanging="1080"/>
      </w:pPr>
    </w:lvl>
    <w:lvl w:ilvl="3">
      <w:start w:val="1"/>
      <w:numFmt w:val="decimal"/>
      <w:isLgl/>
      <w:lvlText w:val="%1.%2.%3.%4."/>
      <w:lvlJc w:val="left"/>
      <w:pPr>
        <w:ind w:left="1724" w:hanging="1440"/>
      </w:pPr>
    </w:lvl>
    <w:lvl w:ilvl="4">
      <w:start w:val="1"/>
      <w:numFmt w:val="decimal"/>
      <w:isLgl/>
      <w:lvlText w:val="%1.%2.%3.%4.%5."/>
      <w:lvlJc w:val="left"/>
      <w:pPr>
        <w:ind w:left="2084" w:hanging="1800"/>
      </w:pPr>
    </w:lvl>
    <w:lvl w:ilvl="5">
      <w:start w:val="1"/>
      <w:numFmt w:val="decimal"/>
      <w:isLgl/>
      <w:lvlText w:val="%1.%2.%3.%4.%5.%6."/>
      <w:lvlJc w:val="left"/>
      <w:pPr>
        <w:ind w:left="2444" w:hanging="2160"/>
      </w:pPr>
    </w:lvl>
    <w:lvl w:ilvl="6">
      <w:start w:val="1"/>
      <w:numFmt w:val="decimal"/>
      <w:isLgl/>
      <w:lvlText w:val="%1.%2.%3.%4.%5.%6.%7."/>
      <w:lvlJc w:val="left"/>
      <w:pPr>
        <w:ind w:left="2804" w:hanging="2520"/>
      </w:pPr>
    </w:lvl>
    <w:lvl w:ilvl="7">
      <w:start w:val="1"/>
      <w:numFmt w:val="decimal"/>
      <w:isLgl/>
      <w:lvlText w:val="%1.%2.%3.%4.%5.%6.%7.%8."/>
      <w:lvlJc w:val="left"/>
      <w:pPr>
        <w:ind w:left="3164" w:hanging="2880"/>
      </w:pPr>
    </w:lvl>
    <w:lvl w:ilvl="8">
      <w:start w:val="1"/>
      <w:numFmt w:val="decimal"/>
      <w:isLgl/>
      <w:lvlText w:val="%1.%2.%3.%4.%5.%6.%7.%8.%9."/>
      <w:lvlJc w:val="left"/>
      <w:pPr>
        <w:ind w:left="3164" w:hanging="28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87A"/>
    <w:rsid w:val="000B7546"/>
    <w:rsid w:val="003B7210"/>
    <w:rsid w:val="004B087A"/>
    <w:rsid w:val="008632E5"/>
    <w:rsid w:val="00A45614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61D93"/>
  <w15:chartTrackingRefBased/>
  <w15:docId w15:val="{D0F55B9E-453D-45D0-910B-8735F4334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B7546"/>
    <w:pPr>
      <w:keepNext/>
      <w:widowControl w:val="0"/>
      <w:adjustRightInd w:val="0"/>
      <w:spacing w:line="360" w:lineRule="atLeast"/>
      <w:jc w:val="both"/>
      <w:outlineLvl w:val="2"/>
    </w:pPr>
    <w:rPr>
      <w:b/>
      <w:b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087A"/>
  </w:style>
  <w:style w:type="paragraph" w:styleId="a4">
    <w:name w:val="List Paragraph"/>
    <w:basedOn w:val="a"/>
    <w:uiPriority w:val="34"/>
    <w:qFormat/>
    <w:rsid w:val="004B08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4561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614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30">
    <w:name w:val="Заголовок 3 Знак"/>
    <w:basedOn w:val="a0"/>
    <w:link w:val="3"/>
    <w:rsid w:val="000B754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ody Text Indent"/>
    <w:basedOn w:val="a"/>
    <w:link w:val="a8"/>
    <w:rsid w:val="000B7546"/>
    <w:pPr>
      <w:widowControl w:val="0"/>
      <w:adjustRightInd w:val="0"/>
      <w:spacing w:after="120" w:line="360" w:lineRule="atLeast"/>
      <w:ind w:left="283"/>
      <w:jc w:val="both"/>
    </w:pPr>
    <w:rPr>
      <w:lang w:val="uk-UA"/>
    </w:rPr>
  </w:style>
  <w:style w:type="character" w:customStyle="1" w:styleId="a8">
    <w:name w:val="Основной текст с отступом Знак"/>
    <w:basedOn w:val="a0"/>
    <w:link w:val="a7"/>
    <w:rsid w:val="000B75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1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1650</Words>
  <Characters>942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4</cp:revision>
  <cp:lastPrinted>2022-02-10T10:49:00Z</cp:lastPrinted>
  <dcterms:created xsi:type="dcterms:W3CDTF">2022-02-10T08:40:00Z</dcterms:created>
  <dcterms:modified xsi:type="dcterms:W3CDTF">2022-02-10T13:08:00Z</dcterms:modified>
</cp:coreProperties>
</file>