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1EE9" w14:textId="77777777" w:rsidR="004F40A7" w:rsidRPr="004F40A7" w:rsidRDefault="004F40A7" w:rsidP="004F40A7">
      <w:pPr>
        <w:spacing w:after="0" w:line="240" w:lineRule="auto"/>
        <w:rPr>
          <w:rFonts w:ascii="Times New Roman" w:eastAsia="Calibri" w:hAnsi="Times New Roman" w:cs="Times New Roman"/>
          <w:sz w:val="28"/>
          <w:szCs w:val="28"/>
        </w:rPr>
      </w:pPr>
    </w:p>
    <w:p w14:paraId="6DFA9294" w14:textId="77777777" w:rsidR="004F40A7" w:rsidRPr="004F40A7" w:rsidRDefault="004F40A7" w:rsidP="004F40A7">
      <w:pPr>
        <w:keepNext/>
        <w:spacing w:after="0" w:line="240" w:lineRule="auto"/>
        <w:jc w:val="right"/>
        <w:outlineLvl w:val="2"/>
        <w:rPr>
          <w:rFonts w:ascii="Times New Roman" w:eastAsia="Times New Roman" w:hAnsi="Times New Roman" w:cs="Times New Roman"/>
          <w:bCs/>
          <w:sz w:val="24"/>
          <w:szCs w:val="24"/>
          <w:lang w:eastAsia="x-none"/>
        </w:rPr>
      </w:pPr>
      <w:r w:rsidRPr="004F40A7">
        <w:rPr>
          <w:rFonts w:ascii="Times New Roman" w:eastAsia="Times New Roman" w:hAnsi="Times New Roman" w:cs="Times New Roman"/>
          <w:bCs/>
          <w:sz w:val="24"/>
          <w:szCs w:val="24"/>
          <w:lang w:eastAsia="x-none"/>
        </w:rPr>
        <w:t>Проект</w:t>
      </w:r>
    </w:p>
    <w:p w14:paraId="40D631F9" w14:textId="77777777" w:rsidR="004F40A7" w:rsidRPr="004F40A7" w:rsidRDefault="004F40A7" w:rsidP="004F40A7">
      <w:pPr>
        <w:keepNext/>
        <w:spacing w:after="0" w:line="240" w:lineRule="auto"/>
        <w:jc w:val="center"/>
        <w:outlineLvl w:val="2"/>
        <w:rPr>
          <w:rFonts w:ascii="Times New Roman" w:eastAsia="Times New Roman" w:hAnsi="Times New Roman" w:cs="Times New Roman"/>
          <w:b/>
          <w:bCs/>
          <w:sz w:val="24"/>
          <w:szCs w:val="24"/>
          <w:lang w:eastAsia="x-none"/>
        </w:rPr>
      </w:pPr>
      <w:r w:rsidRPr="004F40A7">
        <w:rPr>
          <w:rFonts w:ascii="Times New Roman" w:eastAsia="Times New Roman" w:hAnsi="Times New Roman" w:cs="Times New Roman"/>
          <w:b/>
          <w:bCs/>
          <w:sz w:val="24"/>
          <w:szCs w:val="24"/>
          <w:lang w:eastAsia="x-none"/>
        </w:rPr>
        <w:t>УКРАЇНА</w:t>
      </w:r>
    </w:p>
    <w:p w14:paraId="7448012F" w14:textId="77777777" w:rsidR="004F40A7" w:rsidRPr="004F40A7" w:rsidRDefault="004F40A7" w:rsidP="004F40A7">
      <w:pPr>
        <w:keepNext/>
        <w:spacing w:after="0" w:line="240" w:lineRule="auto"/>
        <w:jc w:val="center"/>
        <w:outlineLvl w:val="2"/>
        <w:rPr>
          <w:rFonts w:ascii="Times New Roman" w:eastAsia="Times New Roman" w:hAnsi="Times New Roman" w:cs="Times New Roman"/>
          <w:b/>
          <w:bCs/>
          <w:sz w:val="24"/>
          <w:szCs w:val="24"/>
          <w:lang w:eastAsia="x-none"/>
        </w:rPr>
      </w:pPr>
      <w:r w:rsidRPr="004F40A7">
        <w:rPr>
          <w:rFonts w:ascii="Times New Roman" w:eastAsia="Times New Roman" w:hAnsi="Times New Roman" w:cs="Times New Roman"/>
          <w:b/>
          <w:bCs/>
          <w:sz w:val="24"/>
          <w:szCs w:val="24"/>
          <w:lang w:eastAsia="x-none"/>
        </w:rPr>
        <w:t>КАЛУСЬКА МІСЬКА РАДА</w:t>
      </w:r>
    </w:p>
    <w:p w14:paraId="09625F37" w14:textId="77777777" w:rsidR="004F40A7" w:rsidRPr="004F40A7" w:rsidRDefault="004F40A7" w:rsidP="004F40A7">
      <w:pPr>
        <w:keepNext/>
        <w:spacing w:after="0" w:line="240" w:lineRule="auto"/>
        <w:jc w:val="center"/>
        <w:outlineLvl w:val="2"/>
        <w:rPr>
          <w:rFonts w:ascii="Times New Roman" w:eastAsia="Times New Roman" w:hAnsi="Times New Roman" w:cs="Times New Roman"/>
          <w:b/>
          <w:bCs/>
          <w:sz w:val="24"/>
          <w:szCs w:val="24"/>
          <w:lang w:eastAsia="x-none"/>
        </w:rPr>
      </w:pPr>
      <w:r w:rsidRPr="004F40A7">
        <w:rPr>
          <w:rFonts w:ascii="Times New Roman" w:eastAsia="Times New Roman" w:hAnsi="Times New Roman" w:cs="Times New Roman"/>
          <w:b/>
          <w:bCs/>
          <w:sz w:val="24"/>
          <w:szCs w:val="24"/>
          <w:lang w:eastAsia="x-none"/>
        </w:rPr>
        <w:t>ВИКОНАВЧИЙ КОМІТЕТ</w:t>
      </w:r>
    </w:p>
    <w:p w14:paraId="1DEB6D44" w14:textId="77777777" w:rsidR="004F40A7" w:rsidRPr="004F40A7" w:rsidRDefault="004F40A7" w:rsidP="004F40A7">
      <w:pPr>
        <w:spacing w:after="0" w:line="240" w:lineRule="auto"/>
        <w:jc w:val="center"/>
        <w:rPr>
          <w:rFonts w:ascii="Times New Roman" w:eastAsia="Times New Roman" w:hAnsi="Times New Roman" w:cs="Times New Roman"/>
          <w:b/>
          <w:sz w:val="24"/>
          <w:szCs w:val="24"/>
          <w:lang w:eastAsia="ru-RU"/>
        </w:rPr>
      </w:pPr>
      <w:r w:rsidRPr="004F40A7">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32C5B3E3" wp14:editId="6592D2AF">
                <wp:simplePos x="0" y="0"/>
                <wp:positionH relativeFrom="page">
                  <wp:posOffset>1076325</wp:posOffset>
                </wp:positionH>
                <wp:positionV relativeFrom="paragraph">
                  <wp:posOffset>80010</wp:posOffset>
                </wp:positionV>
                <wp:extent cx="6120130" cy="0"/>
                <wp:effectExtent l="0" t="19050" r="5207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FB6D3F"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" strokeweight="4.5pt">
                <v:stroke linestyle="thickThin"/>
                <w10:wrap anchorx="page"/>
              </v:line>
            </w:pict>
          </mc:Fallback>
        </mc:AlternateContent>
      </w:r>
    </w:p>
    <w:p w14:paraId="6BCB8A97" w14:textId="77777777" w:rsidR="004F40A7" w:rsidRPr="004F40A7" w:rsidRDefault="004F40A7" w:rsidP="004F40A7">
      <w:pPr>
        <w:keepNext/>
        <w:spacing w:after="0" w:line="360" w:lineRule="auto"/>
        <w:jc w:val="center"/>
        <w:outlineLvl w:val="2"/>
        <w:rPr>
          <w:rFonts w:ascii="Times New Roman" w:eastAsia="Times New Roman" w:hAnsi="Times New Roman" w:cs="Times New Roman"/>
          <w:b/>
          <w:bCs/>
          <w:sz w:val="24"/>
          <w:szCs w:val="24"/>
          <w:lang w:eastAsia="x-none"/>
        </w:rPr>
      </w:pPr>
      <w:r w:rsidRPr="004F40A7">
        <w:rPr>
          <w:rFonts w:ascii="Times New Roman" w:eastAsia="Times New Roman" w:hAnsi="Times New Roman" w:cs="Times New Roman"/>
          <w:b/>
          <w:bCs/>
          <w:sz w:val="24"/>
          <w:szCs w:val="24"/>
          <w:lang w:eastAsia="x-none"/>
        </w:rPr>
        <w:t>РІШЕННЯ</w:t>
      </w:r>
    </w:p>
    <w:p w14:paraId="7A90A83B" w14:textId="77777777" w:rsidR="004F40A7" w:rsidRPr="004F40A7" w:rsidRDefault="004F40A7" w:rsidP="004F40A7">
      <w:pPr>
        <w:spacing w:after="0" w:line="240" w:lineRule="auto"/>
        <w:rPr>
          <w:rFonts w:ascii="Times New Roman" w:eastAsia="Times New Roman" w:hAnsi="Times New Roman" w:cs="Times New Roman"/>
          <w:sz w:val="16"/>
          <w:szCs w:val="16"/>
          <w:lang w:eastAsia="x-none"/>
        </w:rPr>
      </w:pPr>
    </w:p>
    <w:p w14:paraId="1A92D67F" w14:textId="77777777" w:rsidR="004F40A7" w:rsidRPr="004F40A7" w:rsidRDefault="004F40A7" w:rsidP="004F40A7">
      <w:pPr>
        <w:spacing w:after="0" w:line="240" w:lineRule="auto"/>
        <w:rPr>
          <w:rFonts w:ascii="Times New Roman" w:eastAsia="Times New Roman" w:hAnsi="Times New Roman" w:cs="Times New Roman"/>
          <w:sz w:val="24"/>
          <w:szCs w:val="24"/>
          <w:lang w:eastAsia="ru-RU"/>
        </w:rPr>
      </w:pPr>
      <w:r w:rsidRPr="004F40A7">
        <w:rPr>
          <w:rFonts w:ascii="Times New Roman" w:eastAsia="Times New Roman" w:hAnsi="Times New Roman" w:cs="Times New Roman"/>
          <w:sz w:val="24"/>
          <w:szCs w:val="24"/>
          <w:lang w:eastAsia="ru-RU"/>
        </w:rPr>
        <w:t>__________________ №_____</w:t>
      </w:r>
    </w:p>
    <w:p w14:paraId="0E3B91BE" w14:textId="77777777" w:rsidR="004F40A7" w:rsidRPr="004F40A7" w:rsidRDefault="004F40A7" w:rsidP="004F40A7">
      <w:pPr>
        <w:tabs>
          <w:tab w:val="left" w:pos="1524"/>
        </w:tabs>
        <w:spacing w:after="0" w:line="276" w:lineRule="auto"/>
        <w:rPr>
          <w:rFonts w:ascii="Times New Roman" w:eastAsia="Calibri" w:hAnsi="Times New Roman" w:cs="Times New Roman"/>
          <w:iCs/>
          <w:sz w:val="24"/>
          <w:szCs w:val="24"/>
        </w:rPr>
      </w:pPr>
    </w:p>
    <w:p w14:paraId="6D0422EF" w14:textId="77777777" w:rsidR="004F40A7" w:rsidRPr="004F40A7" w:rsidRDefault="004F40A7" w:rsidP="004F40A7">
      <w:pPr>
        <w:tabs>
          <w:tab w:val="left" w:pos="1524"/>
        </w:tabs>
        <w:spacing w:after="0" w:line="240" w:lineRule="auto"/>
        <w:jc w:val="both"/>
        <w:rPr>
          <w:rFonts w:ascii="Times New Roman" w:eastAsia="Times New Roman" w:hAnsi="Times New Roman" w:cs="Times New Roman"/>
          <w:color w:val="000000"/>
          <w:sz w:val="28"/>
          <w:szCs w:val="28"/>
          <w:lang w:eastAsia="ru-RU"/>
        </w:rPr>
      </w:pPr>
    </w:p>
    <w:p w14:paraId="52BD24F5"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Про внесення змін в рішення </w:t>
      </w:r>
    </w:p>
    <w:p w14:paraId="3D3FA7D7"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виконавчого комітету міської ради </w:t>
      </w:r>
    </w:p>
    <w:p w14:paraId="4E16BEF8"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від 14.07.2021 №211 </w:t>
      </w:r>
      <w:bookmarkStart w:id="0" w:name="_Hlk83717302"/>
      <w:r w:rsidRPr="004F40A7">
        <w:rPr>
          <w:rFonts w:ascii="Times New Roman" w:eastAsia="Calibri" w:hAnsi="Times New Roman" w:cs="Times New Roman"/>
          <w:bCs/>
          <w:iCs/>
          <w:sz w:val="28"/>
          <w:szCs w:val="28"/>
        </w:rPr>
        <w:t xml:space="preserve">«Про призначення </w:t>
      </w:r>
    </w:p>
    <w:p w14:paraId="59A8FE18"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уповноваженої особи виконавчого </w:t>
      </w:r>
    </w:p>
    <w:p w14:paraId="4328BBEE"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комітету Калуської міської ради та</w:t>
      </w:r>
    </w:p>
    <w:p w14:paraId="0CBE71CE"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затвердження Положення про </w:t>
      </w:r>
    </w:p>
    <w:p w14:paraId="0120A53C"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 xml:space="preserve">уповноважену особу виконавчого </w:t>
      </w:r>
    </w:p>
    <w:p w14:paraId="5C6FA784" w14:textId="77777777" w:rsidR="004F40A7" w:rsidRPr="004F40A7" w:rsidRDefault="004F40A7" w:rsidP="004F40A7">
      <w:pPr>
        <w:spacing w:after="0" w:line="240" w:lineRule="auto"/>
        <w:rPr>
          <w:rFonts w:ascii="Times New Roman" w:eastAsia="Calibri" w:hAnsi="Times New Roman" w:cs="Times New Roman"/>
          <w:bCs/>
          <w:iCs/>
          <w:sz w:val="28"/>
          <w:szCs w:val="28"/>
        </w:rPr>
      </w:pPr>
      <w:r w:rsidRPr="004F40A7">
        <w:rPr>
          <w:rFonts w:ascii="Times New Roman" w:eastAsia="Calibri" w:hAnsi="Times New Roman" w:cs="Times New Roman"/>
          <w:bCs/>
          <w:iCs/>
          <w:sz w:val="28"/>
          <w:szCs w:val="28"/>
        </w:rPr>
        <w:t>комітету Калуської міської ради»</w:t>
      </w:r>
      <w:bookmarkEnd w:id="0"/>
    </w:p>
    <w:p w14:paraId="6BC3A3A5" w14:textId="77777777" w:rsidR="004F40A7" w:rsidRPr="004F40A7" w:rsidRDefault="004F40A7" w:rsidP="004F40A7">
      <w:pPr>
        <w:spacing w:after="0" w:line="240" w:lineRule="auto"/>
        <w:rPr>
          <w:rFonts w:ascii="Calibri" w:eastAsia="Calibri" w:hAnsi="Calibri" w:cs="Times New Roman"/>
          <w:sz w:val="28"/>
          <w:szCs w:val="28"/>
        </w:rPr>
      </w:pPr>
    </w:p>
    <w:p w14:paraId="4B69D160" w14:textId="68A5914C" w:rsidR="004F40A7" w:rsidRPr="004F40A7" w:rsidRDefault="004F40A7" w:rsidP="004F40A7">
      <w:pPr>
        <w:spacing w:after="0" w:line="240" w:lineRule="auto"/>
        <w:ind w:firstLine="709"/>
        <w:jc w:val="both"/>
        <w:rPr>
          <w:rFonts w:ascii="Times New Roman" w:eastAsia="Calibri" w:hAnsi="Times New Roman" w:cs="Times New Roman"/>
          <w:sz w:val="28"/>
          <w:szCs w:val="28"/>
        </w:rPr>
      </w:pPr>
      <w:bookmarkStart w:id="1" w:name="_Hlk87878493"/>
      <w:r w:rsidRPr="004F40A7">
        <w:rPr>
          <w:rFonts w:ascii="Times New Roman" w:eastAsia="Calibri" w:hAnsi="Times New Roman" w:cs="Times New Roman"/>
          <w:sz w:val="28"/>
          <w:szCs w:val="28"/>
        </w:rPr>
        <w:t xml:space="preserve">Керуючись Законом України «Про місцеве самоврядування в Україні», з метою забезпечення максимальної ефективності використання та економії бюджетних коштів, відкритості та прозорості на всіх стадіях закупівлі товарів, робіт та послуг відповідно до Закону України «Про публічні закупівлі», наказу Міністерства економіки України від 08.06.2021 № 40 «Про затвердження Примірного положення про уповноважену особу» </w:t>
      </w:r>
      <w:bookmarkStart w:id="2" w:name="_Hlk87861965"/>
      <w:r w:rsidRPr="004F40A7">
        <w:rPr>
          <w:rFonts w:ascii="Times New Roman" w:eastAsia="Calibri" w:hAnsi="Times New Roman" w:cs="Times New Roman"/>
          <w:sz w:val="28"/>
          <w:szCs w:val="28"/>
        </w:rPr>
        <w:t xml:space="preserve">та беручи до уваги службову записку начальника відділу бухгалтерського обліку і звітності  - головного бухгалтера виконавчого комітету міської ради Л.Котик від          </w:t>
      </w:r>
      <w:r w:rsidRPr="004F40A7">
        <w:rPr>
          <w:rFonts w:ascii="Times New Roman" w:eastAsia="Calibri" w:hAnsi="Times New Roman" w:cs="Times New Roman"/>
          <w:color w:val="000000" w:themeColor="text1"/>
          <w:sz w:val="28"/>
          <w:szCs w:val="28"/>
        </w:rPr>
        <w:t>15</w:t>
      </w:r>
      <w:r w:rsidRPr="004F40A7">
        <w:rPr>
          <w:rFonts w:ascii="Times New Roman" w:eastAsia="Calibri" w:hAnsi="Times New Roman" w:cs="Times New Roman"/>
          <w:sz w:val="28"/>
          <w:szCs w:val="28"/>
        </w:rPr>
        <w:t xml:space="preserve">.11.2021, виконавчий комітет міської ради </w:t>
      </w:r>
    </w:p>
    <w:bookmarkEnd w:id="1"/>
    <w:bookmarkEnd w:id="2"/>
    <w:p w14:paraId="35922106" w14:textId="77777777" w:rsidR="004F40A7" w:rsidRPr="004F40A7" w:rsidRDefault="004F40A7" w:rsidP="004F40A7">
      <w:pPr>
        <w:spacing w:after="0" w:line="240" w:lineRule="auto"/>
        <w:ind w:firstLine="709"/>
        <w:jc w:val="both"/>
        <w:rPr>
          <w:rFonts w:ascii="Times New Roman" w:eastAsia="Calibri" w:hAnsi="Times New Roman" w:cs="Times New Roman"/>
          <w:sz w:val="28"/>
          <w:szCs w:val="28"/>
        </w:rPr>
      </w:pPr>
    </w:p>
    <w:p w14:paraId="09046D3F" w14:textId="264BCC44" w:rsidR="004F40A7" w:rsidRPr="004F40A7" w:rsidRDefault="004F40A7" w:rsidP="004F40A7">
      <w:pPr>
        <w:tabs>
          <w:tab w:val="left" w:pos="1524"/>
        </w:tabs>
        <w:spacing w:after="0" w:line="240" w:lineRule="auto"/>
        <w:rPr>
          <w:rFonts w:ascii="Times New Roman" w:eastAsia="Calibri" w:hAnsi="Times New Roman" w:cs="Times New Roman"/>
          <w:b/>
          <w:bCs/>
          <w:iCs/>
          <w:sz w:val="28"/>
          <w:szCs w:val="28"/>
        </w:rPr>
      </w:pPr>
      <w:r w:rsidRPr="004F40A7">
        <w:rPr>
          <w:rFonts w:ascii="Times New Roman" w:eastAsia="Calibri" w:hAnsi="Times New Roman" w:cs="Times New Roman"/>
          <w:b/>
          <w:bCs/>
          <w:iCs/>
          <w:sz w:val="28"/>
          <w:szCs w:val="28"/>
        </w:rPr>
        <w:t>ВИРИШІВ:</w:t>
      </w:r>
    </w:p>
    <w:p w14:paraId="09DFACA8" w14:textId="77777777" w:rsidR="004F40A7" w:rsidRPr="004F40A7" w:rsidRDefault="004F40A7" w:rsidP="004F40A7">
      <w:pPr>
        <w:shd w:val="clear" w:color="auto" w:fill="FFFFFF"/>
        <w:spacing w:after="0" w:line="240" w:lineRule="auto"/>
        <w:jc w:val="both"/>
        <w:rPr>
          <w:rFonts w:ascii="Times New Roman" w:eastAsia="Times New Roman" w:hAnsi="Times New Roman" w:cs="Times New Roman"/>
          <w:bCs/>
          <w:iCs/>
          <w:color w:val="000000"/>
          <w:sz w:val="28"/>
          <w:szCs w:val="28"/>
        </w:rPr>
      </w:pPr>
      <w:r w:rsidRPr="004F40A7">
        <w:rPr>
          <w:rFonts w:ascii="Times New Roman" w:eastAsia="Times New Roman" w:hAnsi="Times New Roman" w:cs="Times New Roman"/>
          <w:color w:val="000000"/>
          <w:sz w:val="28"/>
          <w:szCs w:val="28"/>
        </w:rPr>
        <w:t xml:space="preserve">      1. Внести зміни в рішення виконавчого комітету міської ради від 14.07.2021 №211 </w:t>
      </w:r>
      <w:r w:rsidRPr="004F40A7">
        <w:rPr>
          <w:rFonts w:ascii="Times New Roman" w:eastAsia="Times New Roman" w:hAnsi="Times New Roman" w:cs="Times New Roman"/>
          <w:bCs/>
          <w:iCs/>
          <w:color w:val="000000"/>
          <w:sz w:val="28"/>
          <w:szCs w:val="28"/>
        </w:rPr>
        <w:t>«Про призначення уповноваженої особи виконавчого комітету Калуської міської ради та затвердження Положення про уповноважену особу виконавчого комітету Калуської міської ради», а саме частину 2 додатка доповнити пунктом 2.8. в наступній редакції:</w:t>
      </w:r>
    </w:p>
    <w:p w14:paraId="64EF674B" w14:textId="77777777" w:rsidR="004F40A7" w:rsidRPr="004F40A7" w:rsidRDefault="004F40A7" w:rsidP="004F40A7">
      <w:pPr>
        <w:shd w:val="clear" w:color="auto" w:fill="FFFFFF"/>
        <w:spacing w:after="0" w:line="240" w:lineRule="auto"/>
        <w:jc w:val="both"/>
        <w:rPr>
          <w:rFonts w:ascii="Times New Roman" w:eastAsia="Times New Roman" w:hAnsi="Times New Roman" w:cs="Times New Roman"/>
          <w:bCs/>
          <w:iCs/>
          <w:color w:val="000000"/>
          <w:sz w:val="28"/>
          <w:szCs w:val="28"/>
        </w:rPr>
      </w:pPr>
      <w:r w:rsidRPr="004F40A7">
        <w:rPr>
          <w:rFonts w:ascii="Times New Roman" w:eastAsia="Times New Roman" w:hAnsi="Times New Roman" w:cs="Times New Roman"/>
          <w:bCs/>
          <w:iCs/>
          <w:color w:val="000000"/>
          <w:sz w:val="28"/>
          <w:szCs w:val="28"/>
        </w:rPr>
        <w:t>2.8. Уповноважена особа завершує процедури розпочаті тендерним комітетом.</w:t>
      </w:r>
    </w:p>
    <w:p w14:paraId="63A9B933" w14:textId="194D6340" w:rsidR="004F40A7" w:rsidRPr="004F40A7" w:rsidRDefault="004F40A7" w:rsidP="004F40A7">
      <w:pPr>
        <w:shd w:val="clear" w:color="auto" w:fill="FFFFFF"/>
        <w:spacing w:after="0" w:line="240" w:lineRule="auto"/>
        <w:jc w:val="both"/>
        <w:rPr>
          <w:rFonts w:ascii="Roboto Condensed" w:eastAsia="Times New Roman" w:hAnsi="Roboto Condensed" w:cs="Times New Roman"/>
          <w:color w:val="333333"/>
          <w:sz w:val="28"/>
          <w:szCs w:val="28"/>
          <w:lang w:val="en-US"/>
        </w:rPr>
      </w:pPr>
      <w:r w:rsidRPr="004F40A7">
        <w:rPr>
          <w:rFonts w:ascii="Times New Roman" w:eastAsia="Times New Roman" w:hAnsi="Times New Roman" w:cs="Times New Roman"/>
          <w:color w:val="000000"/>
          <w:sz w:val="28"/>
          <w:szCs w:val="28"/>
        </w:rPr>
        <w:t xml:space="preserve">      2. </w:t>
      </w:r>
      <w:r w:rsidRPr="004F40A7">
        <w:rPr>
          <w:rFonts w:ascii="Times New Roman" w:eastAsia="Times New Roman" w:hAnsi="Times New Roman" w:cs="Times New Roman"/>
          <w:color w:val="000000"/>
          <w:sz w:val="28"/>
          <w:szCs w:val="28"/>
          <w:lang w:val="en-US"/>
        </w:rPr>
        <w:t xml:space="preserve">Контроль за виконанням </w:t>
      </w:r>
      <w:r w:rsidRPr="004F40A7">
        <w:rPr>
          <w:rFonts w:ascii="Times New Roman" w:eastAsia="Times New Roman" w:hAnsi="Times New Roman" w:cs="Times New Roman"/>
          <w:color w:val="000000"/>
          <w:sz w:val="28"/>
          <w:szCs w:val="28"/>
        </w:rPr>
        <w:t>цього рішення покласти на керуючого справами виконкому Олега Савку.</w:t>
      </w:r>
    </w:p>
    <w:p w14:paraId="0132B757" w14:textId="77777777" w:rsidR="004F40A7" w:rsidRPr="004F40A7" w:rsidRDefault="004F40A7" w:rsidP="004F40A7">
      <w:pPr>
        <w:tabs>
          <w:tab w:val="left" w:pos="1524"/>
        </w:tabs>
        <w:spacing w:after="0" w:line="240" w:lineRule="auto"/>
        <w:rPr>
          <w:rFonts w:ascii="Times New Roman" w:eastAsia="Calibri" w:hAnsi="Times New Roman" w:cs="Times New Roman"/>
          <w:i/>
          <w:sz w:val="28"/>
          <w:szCs w:val="28"/>
        </w:rPr>
      </w:pPr>
    </w:p>
    <w:p w14:paraId="78BB3F77" w14:textId="11B047F8" w:rsidR="003D72AE" w:rsidRDefault="004F40A7" w:rsidP="004F40A7">
      <w:r w:rsidRPr="004F40A7">
        <w:rPr>
          <w:rFonts w:ascii="Times New Roman" w:eastAsia="Calibri" w:hAnsi="Times New Roman" w:cs="Times New Roman"/>
          <w:iCs/>
          <w:sz w:val="28"/>
          <w:szCs w:val="28"/>
        </w:rPr>
        <w:t>Міський голова                                                                               Андрій НАЙДА</w:t>
      </w:r>
    </w:p>
    <w:sectPr w:rsidR="003D72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90"/>
    <w:rsid w:val="003D72AE"/>
    <w:rsid w:val="004F40A7"/>
    <w:rsid w:val="007E1190"/>
    <w:rsid w:val="00A02C5D"/>
    <w:rsid w:val="00AF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6325"/>
  <w15:chartTrackingRefBased/>
  <w15:docId w15:val="{A9743E74-4BB5-4308-A3CA-5A1CB40E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2021-11-15T14:35:00Z</dcterms:created>
  <dcterms:modified xsi:type="dcterms:W3CDTF">2021-11-15T14:39:00Z</dcterms:modified>
</cp:coreProperties>
</file>