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0C" w:rsidRDefault="00CD600C">
      <w:pPr>
        <w:rPr>
          <w:lang w:val="uk-UA"/>
        </w:rPr>
      </w:pPr>
    </w:p>
    <w:p w:rsidR="00CD600C" w:rsidRDefault="00CD600C">
      <w:pPr>
        <w:rPr>
          <w:lang w:val="uk-UA"/>
        </w:rPr>
      </w:pPr>
    </w:p>
    <w:p w:rsidR="00CD600C" w:rsidRDefault="00CD600C">
      <w:pPr>
        <w:rPr>
          <w:lang w:val="uk-UA"/>
        </w:rPr>
      </w:pPr>
    </w:p>
    <w:p w:rsidR="00CD600C" w:rsidRDefault="00CD600C" w:rsidP="00CD600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D600C" w:rsidRDefault="00CD600C" w:rsidP="00CD60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CD600C" w:rsidRDefault="00CD600C" w:rsidP="00CD60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CD600C" w:rsidRDefault="00CD600C" w:rsidP="00CD60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CD600C" w:rsidRDefault="00CD600C" w:rsidP="00CD600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E49CE3F" wp14:editId="107A04DB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5D264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CD600C" w:rsidRDefault="00CD600C" w:rsidP="00CD600C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CD600C" w:rsidRDefault="00CD600C" w:rsidP="00CD600C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CD600C" w:rsidRDefault="00CD600C" w:rsidP="00CD600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CD600C" w:rsidRDefault="00CD600C" w:rsidP="00CD600C">
      <w:pPr>
        <w:rPr>
          <w:lang w:val="uk-UA"/>
        </w:rPr>
      </w:pPr>
    </w:p>
    <w:p w:rsidR="00CD600C" w:rsidRDefault="00CD600C" w:rsidP="00CD600C">
      <w:pPr>
        <w:rPr>
          <w:lang w:val="uk-UA"/>
        </w:rPr>
      </w:pPr>
    </w:p>
    <w:p w:rsidR="00CD600C" w:rsidRDefault="00CD600C" w:rsidP="00CD600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житлові питання</w:t>
      </w:r>
    </w:p>
    <w:bookmarkEnd w:id="0"/>
    <w:p w:rsidR="00CD600C" w:rsidRDefault="00CD600C" w:rsidP="00CD600C">
      <w:pPr>
        <w:rPr>
          <w:sz w:val="28"/>
          <w:szCs w:val="28"/>
          <w:lang w:val="uk-UA"/>
        </w:rPr>
      </w:pPr>
    </w:p>
    <w:p w:rsidR="00CD600C" w:rsidRPr="00CD28A4" w:rsidRDefault="00CD600C" w:rsidP="00CD600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0C" w:rsidRPr="00CD28A4" w:rsidRDefault="00CD600C" w:rsidP="00CD600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заяви громадян, листи 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міської ради від 01.09.2021 №06-15/4211/10 та служби у справах дітей міської ради від 06.08.2021 №08-26/580</w:t>
      </w:r>
      <w:r>
        <w:rPr>
          <w:rFonts w:ascii="Times New Roman" w:hAnsi="Times New Roman"/>
          <w:sz w:val="28"/>
          <w:szCs w:val="28"/>
          <w:lang w:val="uk-UA"/>
        </w:rPr>
        <w:t xml:space="preserve">, беручи до уваги протоколи засідання громадської комісії з житлових питань при виконавчому комітеті міської ради від 15.09.2021 №10 та від 16.09.2021 №11,  виконавчий комітет міської ради    </w:t>
      </w:r>
    </w:p>
    <w:p w:rsidR="00CD600C" w:rsidRDefault="00CD600C" w:rsidP="00CD600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D600C" w:rsidRPr="00A40495" w:rsidRDefault="00CD600C" w:rsidP="00CD60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CD28A4">
        <w:rPr>
          <w:rFonts w:ascii="Times New Roman" w:hAnsi="Times New Roman"/>
          <w:sz w:val="28"/>
          <w:szCs w:val="28"/>
          <w:lang w:val="uk-UA"/>
        </w:rPr>
        <w:t xml:space="preserve">Включити </w:t>
      </w:r>
      <w:r>
        <w:rPr>
          <w:rFonts w:ascii="Times New Roman" w:hAnsi="Times New Roman"/>
          <w:sz w:val="28"/>
          <w:szCs w:val="28"/>
          <w:lang w:val="uk-UA"/>
        </w:rPr>
        <w:t>відповідно до ст.ст.34,39</w:t>
      </w:r>
      <w:r w:rsidRPr="00CF6E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Житлового кодексу УРСР </w:t>
      </w:r>
      <w:r w:rsidRPr="00A40495">
        <w:rPr>
          <w:rFonts w:ascii="Times New Roman" w:hAnsi="Times New Roman"/>
          <w:sz w:val="28"/>
          <w:szCs w:val="28"/>
          <w:lang w:val="uk-UA"/>
        </w:rPr>
        <w:t>в облікову справу Кондратенка Володимира Леонідовича для подальшого спільного перебування на квартирному обліку його невістку (дружину сина Кондратенка Григорія Володимировича)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40495">
        <w:rPr>
          <w:rFonts w:ascii="Times New Roman" w:hAnsi="Times New Roman"/>
          <w:sz w:val="28"/>
          <w:szCs w:val="28"/>
          <w:lang w:val="uk-UA"/>
        </w:rPr>
        <w:t xml:space="preserve">  Кондратенко Оксану Анатоліївну.</w:t>
      </w:r>
    </w:p>
    <w:p w:rsidR="00CD600C" w:rsidRDefault="00CD600C" w:rsidP="00CD600C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Pr="00CD28A4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D28A4">
        <w:rPr>
          <w:rFonts w:ascii="Times New Roman" w:hAnsi="Times New Roman" w:cs="Times New Roman"/>
          <w:sz w:val="28"/>
          <w:szCs w:val="28"/>
          <w:lang w:val="uk-UA"/>
        </w:rPr>
        <w:t xml:space="preserve"> Кондратенка В.Л. від 13.09.2021 року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A4">
        <w:rPr>
          <w:rFonts w:ascii="Times New Roman" w:hAnsi="Times New Roman" w:cs="Times New Roman"/>
          <w:sz w:val="28"/>
          <w:szCs w:val="28"/>
          <w:lang w:val="uk-UA"/>
        </w:rPr>
        <w:t>Кондратенко О.А. від 15.09.2021 року.</w:t>
      </w:r>
    </w:p>
    <w:p w:rsidR="00CD600C" w:rsidRPr="007667A8" w:rsidRDefault="00CD600C" w:rsidP="00CD60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Зняти з квартирного обліку відповідно до п</w:t>
      </w:r>
      <w:r w:rsidRPr="001A7517">
        <w:rPr>
          <w:rFonts w:ascii="Times New Roman" w:hAnsi="Times New Roman"/>
          <w:sz w:val="28"/>
          <w:szCs w:val="28"/>
          <w:lang w:val="uk-UA"/>
        </w:rPr>
        <w:t>.п.1,1’ст.40 Житлового кодексу УРСР,</w:t>
      </w:r>
      <w:r w:rsidRPr="000C16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п.п.44,45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  <w:r w:rsidRPr="007667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 затвердженого постановою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517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від 19.10.2016 №719 «</w:t>
      </w:r>
      <w:r w:rsidRPr="007667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Питання забезпечення житлом деяких категорій осіб, які </w:t>
      </w:r>
      <w:r w:rsidRPr="007667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захищали незалежність, суверенітет та територіальну цілісність України, а також членів їх сімей»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сім’ю особи з інвалідністю внаслідок війни 2 групи</w:t>
      </w:r>
      <w:r w:rsidRPr="007667A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667A8">
        <w:rPr>
          <w:rStyle w:val="rvts23"/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 числа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бойових дій в антитерористичній операції Найди М</w:t>
      </w:r>
      <w:r>
        <w:rPr>
          <w:rFonts w:ascii="Times New Roman" w:hAnsi="Times New Roman"/>
          <w:sz w:val="28"/>
          <w:szCs w:val="28"/>
          <w:lang w:val="uk-UA"/>
        </w:rPr>
        <w:t xml:space="preserve">ихайла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ихайловича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00C" w:rsidRDefault="00CD600C" w:rsidP="00CD600C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Підстава:</w:t>
      </w:r>
      <w:r w:rsidRPr="000C1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1F2A">
        <w:rPr>
          <w:rFonts w:ascii="Times New Roman" w:hAnsi="Times New Roman"/>
          <w:sz w:val="28"/>
          <w:szCs w:val="28"/>
          <w:lang w:val="uk-UA"/>
        </w:rPr>
        <w:t>лист управління соціального захисту населення Калуської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01.09.2021 №06-15/4211/10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600C" w:rsidRPr="007667A8" w:rsidRDefault="00CD600C" w:rsidP="00CD60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Включити відповідно до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п.3 ст.46 Житлового кодексу УРСР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особу з числа дітей-сиріт </w:t>
      </w:r>
      <w:proofErr w:type="spellStart"/>
      <w:r w:rsidRPr="007667A8">
        <w:rPr>
          <w:rFonts w:ascii="Times New Roman" w:hAnsi="Times New Roman" w:cs="Times New Roman"/>
          <w:sz w:val="28"/>
          <w:szCs w:val="28"/>
          <w:lang w:val="uk-UA"/>
        </w:rPr>
        <w:t>Шаміна</w:t>
      </w:r>
      <w:proofErr w:type="spellEnd"/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олодимира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лександровича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в список осіб, які користуються правом позачергового одержання жилих приміщень в зв’язку з неможливістю повернення йому займаного раніше жил</w:t>
      </w:r>
      <w:r>
        <w:rPr>
          <w:rFonts w:ascii="Times New Roman" w:hAnsi="Times New Roman"/>
          <w:sz w:val="28"/>
          <w:szCs w:val="28"/>
          <w:lang w:val="uk-UA"/>
        </w:rPr>
        <w:t>ого приміщення,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що зберігалося за ним до досягнення повноліття відповідно до 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міської ради «Про висновки комісії з питань захисту прав дитини (протокол №13)» від  15.10.2014 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 xml:space="preserve"> №203. </w:t>
      </w:r>
    </w:p>
    <w:p w:rsidR="00CD600C" w:rsidRDefault="00CD600C" w:rsidP="00CD600C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Pr="00E01F2A">
        <w:rPr>
          <w:rFonts w:ascii="Times New Roman" w:hAnsi="Times New Roman"/>
          <w:sz w:val="28"/>
          <w:szCs w:val="28"/>
          <w:lang w:val="uk-UA"/>
        </w:rPr>
        <w:t>лист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міської ради від 06.08.2021 №</w:t>
      </w:r>
      <w:r w:rsidRPr="007667A8">
        <w:rPr>
          <w:rFonts w:ascii="Times New Roman" w:hAnsi="Times New Roman" w:cs="Times New Roman"/>
          <w:sz w:val="28"/>
          <w:szCs w:val="28"/>
          <w:lang w:val="uk-UA"/>
        </w:rPr>
        <w:t>08-26/580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600C" w:rsidRDefault="00CD600C" w:rsidP="00CD600C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4.Контроль за виконанням цього рішення покласти на заступника міського голови Богдана Білецького.</w:t>
      </w:r>
    </w:p>
    <w:p w:rsidR="00CD600C" w:rsidRDefault="00CD600C" w:rsidP="00CD600C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Андрій Найда</w:t>
      </w:r>
    </w:p>
    <w:p w:rsidR="00CD600C" w:rsidRDefault="00CD600C" w:rsidP="00CD600C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CD600C" w:rsidRDefault="00CD600C" w:rsidP="00CD600C">
      <w:pPr>
        <w:ind w:firstLine="705"/>
        <w:jc w:val="both"/>
        <w:rPr>
          <w:rFonts w:ascii="Times New Roman" w:hAnsi="Times New Roman"/>
          <w:lang w:val="uk-UA"/>
        </w:rPr>
      </w:pPr>
    </w:p>
    <w:p w:rsidR="00CD600C" w:rsidRDefault="00CD600C" w:rsidP="00CD600C">
      <w:pPr>
        <w:ind w:firstLine="705"/>
        <w:jc w:val="both"/>
        <w:rPr>
          <w:rFonts w:ascii="Times New Roman" w:hAnsi="Times New Roman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Pr="005D6562" w:rsidRDefault="00CD600C" w:rsidP="00CD600C">
      <w:pPr>
        <w:rPr>
          <w:rFonts w:ascii="Times New Roman" w:hAnsi="Times New Roman"/>
          <w:sz w:val="28"/>
          <w:szCs w:val="28"/>
        </w:rPr>
      </w:pPr>
    </w:p>
    <w:p w:rsidR="00CD600C" w:rsidRPr="00D7097E" w:rsidRDefault="00CD600C" w:rsidP="00CD600C">
      <w:pPr>
        <w:rPr>
          <w:rFonts w:ascii="Times New Roman" w:hAnsi="Times New Roman"/>
          <w:sz w:val="28"/>
          <w:szCs w:val="28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Pr="00CD600C" w:rsidRDefault="00CD600C">
      <w:pPr>
        <w:rPr>
          <w:lang w:val="uk-UA"/>
        </w:rPr>
      </w:pPr>
    </w:p>
    <w:sectPr w:rsidR="00CD600C" w:rsidRPr="00CD600C" w:rsidSect="002D48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7"/>
    <w:rsid w:val="001D36A7"/>
    <w:rsid w:val="002D48EF"/>
    <w:rsid w:val="00C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978"/>
  <w15:docId w15:val="{6DD666AC-8C60-462A-95A6-E2A96CE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0C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D60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00C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D6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CD60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D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1589</Words>
  <Characters>906</Characters>
  <Application>Microsoft Office Word</Application>
  <DocSecurity>0</DocSecurity>
  <Lines>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2021-09-21T09:02:00Z</dcterms:created>
  <dcterms:modified xsi:type="dcterms:W3CDTF">2021-09-21T10:02:00Z</dcterms:modified>
</cp:coreProperties>
</file>