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54" w:rsidRPr="009F2820" w:rsidRDefault="00302154" w:rsidP="00302154">
      <w:pPr>
        <w:rPr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A33A6C" w:rsidRDefault="00A33A6C" w:rsidP="00A33A6C">
      <w:pPr>
        <w:rPr>
          <w:lang w:val="uk-UA"/>
        </w:rPr>
      </w:pPr>
    </w:p>
    <w:p w:rsidR="00A33A6C" w:rsidRPr="00A33A6C" w:rsidRDefault="00A33A6C" w:rsidP="00A33A6C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tab/>
      </w:r>
      <w:r>
        <w:tab/>
      </w:r>
      <w:r>
        <w:tab/>
      </w:r>
      <w:r w:rsidRPr="00A33A6C"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№9</w:t>
      </w:r>
    </w:p>
    <w:p w:rsidR="00A33A6C" w:rsidRPr="00A33A6C" w:rsidRDefault="00A33A6C" w:rsidP="00A33A6C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A33A6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до </w:t>
      </w:r>
      <w:proofErr w:type="spellStart"/>
      <w:r w:rsidRPr="00A33A6C">
        <w:rPr>
          <w:rFonts w:ascii="Times New Roman" w:hAnsi="Times New Roman" w:cs="Times New Roman"/>
          <w:sz w:val="20"/>
          <w:szCs w:val="20"/>
          <w:lang w:val="ru-RU"/>
        </w:rPr>
        <w:t>рішення</w:t>
      </w:r>
      <w:proofErr w:type="spellEnd"/>
      <w:r w:rsidRPr="00A33A6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33A6C">
        <w:rPr>
          <w:rFonts w:ascii="Times New Roman" w:hAnsi="Times New Roman" w:cs="Times New Roman"/>
          <w:sz w:val="20"/>
          <w:szCs w:val="20"/>
          <w:lang w:val="ru-RU"/>
        </w:rPr>
        <w:t>виконавчого</w:t>
      </w:r>
      <w:proofErr w:type="spellEnd"/>
      <w:r w:rsidRPr="00A33A6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33A6C">
        <w:rPr>
          <w:rFonts w:ascii="Times New Roman" w:hAnsi="Times New Roman" w:cs="Times New Roman"/>
          <w:sz w:val="20"/>
          <w:szCs w:val="20"/>
          <w:lang w:val="ru-RU"/>
        </w:rPr>
        <w:t>комітету</w:t>
      </w:r>
      <w:proofErr w:type="spellEnd"/>
    </w:p>
    <w:p w:rsidR="00A33A6C" w:rsidRPr="00A33A6C" w:rsidRDefault="00A33A6C" w:rsidP="00A33A6C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A33A6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A33A6C" w:rsidRPr="00A33A6C" w:rsidRDefault="00A33A6C" w:rsidP="00A33A6C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3A6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Матеріальні цінності , що передані на баланс</w:t>
      </w:r>
      <w:r w:rsidRPr="00A33A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33A6C">
        <w:rPr>
          <w:rFonts w:ascii="Times New Roman" w:hAnsi="Times New Roman" w:cs="Times New Roman"/>
          <w:b/>
          <w:sz w:val="28"/>
          <w:szCs w:val="28"/>
          <w:lang w:val="ru-RU"/>
        </w:rPr>
        <w:t>Управлінню</w:t>
      </w:r>
      <w:proofErr w:type="spellEnd"/>
      <w:r w:rsidRPr="00A33A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33A6C">
        <w:rPr>
          <w:rFonts w:ascii="Times New Roman" w:hAnsi="Times New Roman" w:cs="Times New Roman"/>
          <w:b/>
          <w:sz w:val="28"/>
          <w:szCs w:val="28"/>
          <w:lang w:val="ru-RU"/>
        </w:rPr>
        <w:t>комунальної</w:t>
      </w:r>
      <w:proofErr w:type="spellEnd"/>
      <w:r w:rsidRPr="00A33A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33A6C">
        <w:rPr>
          <w:rFonts w:ascii="Times New Roman" w:hAnsi="Times New Roman" w:cs="Times New Roman"/>
          <w:b/>
          <w:sz w:val="28"/>
          <w:szCs w:val="28"/>
          <w:lang w:val="ru-RU"/>
        </w:rPr>
        <w:t>власності</w:t>
      </w:r>
      <w:proofErr w:type="spellEnd"/>
    </w:p>
    <w:p w:rsidR="00A33A6C" w:rsidRPr="00A33A6C" w:rsidRDefault="00A33A6C" w:rsidP="00A33A6C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3A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33A6C">
        <w:rPr>
          <w:rFonts w:ascii="Times New Roman" w:hAnsi="Times New Roman" w:cs="Times New Roman"/>
          <w:b/>
          <w:sz w:val="28"/>
          <w:szCs w:val="28"/>
          <w:lang w:val="ru-RU"/>
        </w:rPr>
        <w:t>Калуської</w:t>
      </w:r>
      <w:proofErr w:type="spellEnd"/>
      <w:r w:rsidRPr="00A33A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33A6C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A33A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</w:p>
    <w:p w:rsidR="00302154" w:rsidRPr="009F2820" w:rsidRDefault="00302154" w:rsidP="00302154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482"/>
        <w:gridCol w:w="1214"/>
        <w:gridCol w:w="712"/>
        <w:gridCol w:w="575"/>
        <w:gridCol w:w="941"/>
        <w:gridCol w:w="1195"/>
        <w:gridCol w:w="947"/>
        <w:gridCol w:w="1244"/>
        <w:gridCol w:w="572"/>
        <w:gridCol w:w="947"/>
        <w:gridCol w:w="1610"/>
        <w:gridCol w:w="1147"/>
        <w:gridCol w:w="603"/>
      </w:tblGrid>
      <w:tr w:rsidR="00552AF3" w:rsidRPr="00302154" w:rsidTr="00FC3D8E">
        <w:trPr>
          <w:trHeight w:val="4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з.п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Найменування, стисла характеристика та призначенняобєкта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одиницівиміру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фактичнанаявність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відміткапровибуття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заданимибухгалтерськогобліку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552AF3" w:rsidRPr="00302154" w:rsidTr="00FC3D8E">
        <w:trPr>
          <w:trHeight w:val="1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номентклатурний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сумазносу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A33A6C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Гідротехнічнаспоруда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№1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101350004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93435,74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93435,74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A33A6C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Гідротехнічнаспоруда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№2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101350005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A33A6C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Гідротехнічнаспоруда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№3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101350006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A33A6C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Гідротехнічнаспоруда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№4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101350007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42386,19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42386,19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97526" w:rsidRDefault="00497526">
      <w:pPr>
        <w:rPr>
          <w:lang w:val="uk-UA"/>
        </w:rPr>
      </w:pPr>
    </w:p>
    <w:p w:rsidR="00A33A6C" w:rsidRPr="00A33A6C" w:rsidRDefault="00A33A6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Олег Савка </w:t>
      </w:r>
    </w:p>
    <w:sectPr w:rsidR="00A33A6C" w:rsidRPr="00A33A6C" w:rsidSect="00302154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12E0B"/>
    <w:rsid w:val="00145AD0"/>
    <w:rsid w:val="00244B32"/>
    <w:rsid w:val="00302154"/>
    <w:rsid w:val="0040222A"/>
    <w:rsid w:val="00497526"/>
    <w:rsid w:val="00552AF3"/>
    <w:rsid w:val="00812E0B"/>
    <w:rsid w:val="00A33A6C"/>
    <w:rsid w:val="00A63147"/>
    <w:rsid w:val="00FC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47F1"/>
  <w15:docId w15:val="{B228E4EC-F5AC-4E4C-AF2C-E5A68D70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2154"/>
  </w:style>
  <w:style w:type="paragraph" w:customStyle="1" w:styleId="msonormal0">
    <w:name w:val="msonormal"/>
    <w:basedOn w:val="a"/>
    <w:rsid w:val="0030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1679-B653-49DB-9A22-12E7C690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2021-01-11T12:03:00Z</cp:lastPrinted>
  <dcterms:created xsi:type="dcterms:W3CDTF">2021-01-04T11:23:00Z</dcterms:created>
  <dcterms:modified xsi:type="dcterms:W3CDTF">2021-01-27T13:24:00Z</dcterms:modified>
</cp:coreProperties>
</file>