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081875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424BA">
        <w:rPr>
          <w:sz w:val="28"/>
          <w:szCs w:val="28"/>
          <w:u w:val="single"/>
          <w:lang w:val="uk-UA"/>
        </w:rPr>
        <w:t>3</w:t>
      </w:r>
      <w:r w:rsidR="00B55298">
        <w:rPr>
          <w:sz w:val="28"/>
          <w:szCs w:val="28"/>
          <w:u w:val="single"/>
          <w:lang w:val="uk-UA"/>
        </w:rPr>
        <w:t>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55298">
        <w:rPr>
          <w:sz w:val="28"/>
          <w:szCs w:val="28"/>
          <w:lang w:val="uk-UA"/>
        </w:rPr>
        <w:t>внесення змін до рішення виконавчого комітету міської ради від 25.10.2022 №245 «Про міську комісію з питань техногенно-екологічної безпеки та надзвичайних ситуацій»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3A4AED" w:rsidRDefault="003A4AED" w:rsidP="003A4AE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61CCA">
        <w:rPr>
          <w:rFonts w:ascii="Times New Roman" w:hAnsi="Times New Roman"/>
          <w:sz w:val="28"/>
          <w:szCs w:val="28"/>
        </w:rPr>
        <w:t xml:space="preserve">Керуючись Законом України «Про місцеве самоврядування в Україні», відповідно до Кодексу цивільного захисту України, </w:t>
      </w:r>
      <w:r w:rsidRPr="009F664C">
        <w:rPr>
          <w:rFonts w:ascii="Times New Roman" w:hAnsi="Times New Roman"/>
          <w:sz w:val="28"/>
          <w:szCs w:val="28"/>
        </w:rPr>
        <w:t>постанови Кабінету Міністрів України від 17 червня 2015 №409 «</w:t>
      </w:r>
      <w:r w:rsidRPr="009F664C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Типового положення про регіональну та місцеву комісію з питань техногенно-екологічної безпеки і надзвичайних ситуацій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», </w:t>
      </w:r>
      <w:r w:rsidRPr="009F664C">
        <w:rPr>
          <w:rFonts w:ascii="Times New Roman" w:hAnsi="Times New Roman"/>
          <w:sz w:val="28"/>
          <w:szCs w:val="28"/>
        </w:rPr>
        <w:t>постанови Кабінету Міністрів України в</w:t>
      </w:r>
      <w:r w:rsidRPr="00D61CCA">
        <w:rPr>
          <w:rFonts w:ascii="Times New Roman" w:hAnsi="Times New Roman"/>
          <w:sz w:val="28"/>
          <w:szCs w:val="28"/>
        </w:rPr>
        <w:t>ід 2</w:t>
      </w:r>
      <w:r>
        <w:rPr>
          <w:rFonts w:ascii="Times New Roman" w:hAnsi="Times New Roman"/>
          <w:sz w:val="28"/>
          <w:szCs w:val="28"/>
        </w:rPr>
        <w:t>7</w:t>
      </w:r>
      <w:r w:rsidRPr="00D61C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D61CC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D61CCA">
        <w:rPr>
          <w:rFonts w:ascii="Times New Roman" w:hAnsi="Times New Roman"/>
          <w:sz w:val="28"/>
          <w:szCs w:val="28"/>
        </w:rPr>
        <w:t xml:space="preserve"> №10</w:t>
      </w:r>
      <w:r>
        <w:rPr>
          <w:rFonts w:ascii="Times New Roman" w:hAnsi="Times New Roman"/>
          <w:sz w:val="28"/>
          <w:szCs w:val="28"/>
        </w:rPr>
        <w:t>78</w:t>
      </w:r>
      <w:r w:rsidRPr="00D61CCA">
        <w:rPr>
          <w:rFonts w:ascii="Times New Roman" w:hAnsi="Times New Roman"/>
          <w:sz w:val="28"/>
          <w:szCs w:val="28"/>
        </w:rPr>
        <w:t xml:space="preserve"> «Про внесення змін до </w:t>
      </w:r>
      <w:r>
        <w:rPr>
          <w:rFonts w:ascii="Times New Roman" w:hAnsi="Times New Roman"/>
          <w:sz w:val="28"/>
          <w:szCs w:val="28"/>
        </w:rPr>
        <w:t xml:space="preserve">Типового положення про регіональну та місцеву комісію з питань техногенно-екологічної безпеки і надзвичайних ситуацій», </w:t>
      </w:r>
      <w:r w:rsidRPr="00D61CCA">
        <w:rPr>
          <w:rFonts w:ascii="Times New Roman" w:hAnsi="Times New Roman"/>
          <w:sz w:val="28"/>
          <w:szCs w:val="28"/>
        </w:rPr>
        <w:t>розпорядження Івано-Франківської обласної державної адміністрації від 26.04.2018 №218 «Про регіональну комісію з питань техногенно-екологічної безпеки і надзвичайних ситуацій», з метою забезпечення координації діяльності міської ради, пов’язаної із забезпеченням техногенно-екологічної безпеки, захисту населення та території від наслідків надзвичайних ситуацій, організаційних заходів протидії терористичній діяльності і воєнній загрозі, запобігання виникненню надзвичайних</w:t>
      </w:r>
      <w:r>
        <w:rPr>
          <w:rFonts w:ascii="Times New Roman" w:hAnsi="Times New Roman"/>
          <w:sz w:val="28"/>
          <w:szCs w:val="28"/>
        </w:rPr>
        <w:t xml:space="preserve"> ситуацій та реагування на них, </w:t>
      </w:r>
      <w:r w:rsidRPr="00D61CCA">
        <w:rPr>
          <w:rFonts w:ascii="Times New Roman" w:hAnsi="Times New Roman"/>
          <w:sz w:val="28"/>
          <w:szCs w:val="28"/>
        </w:rPr>
        <w:t xml:space="preserve">беручи до уваги службову записку начальника управління з питань надзвичайних ситуацій міської ради </w:t>
      </w:r>
      <w:r>
        <w:rPr>
          <w:rFonts w:ascii="Times New Roman" w:hAnsi="Times New Roman"/>
          <w:sz w:val="28"/>
          <w:szCs w:val="28"/>
        </w:rPr>
        <w:t xml:space="preserve">Івана </w:t>
      </w:r>
      <w:proofErr w:type="spellStart"/>
      <w:r>
        <w:rPr>
          <w:rFonts w:ascii="Times New Roman" w:hAnsi="Times New Roman"/>
          <w:sz w:val="28"/>
          <w:szCs w:val="28"/>
        </w:rPr>
        <w:t>Дембича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07.02.2024 №01.1-08/98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3A4AED" w:rsidRDefault="008437B3" w:rsidP="003A4AE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proofErr w:type="spellStart"/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  <w:proofErr w:type="spellEnd"/>
    </w:p>
    <w:p w:rsidR="003A4AED" w:rsidRPr="003A4AED" w:rsidRDefault="003A4AED" w:rsidP="003A4A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4AED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proofErr w:type="spellStart"/>
      <w:r w:rsidRPr="003A4AED">
        <w:rPr>
          <w:sz w:val="28"/>
          <w:szCs w:val="28"/>
          <w:lang w:val="uk-UA"/>
        </w:rPr>
        <w:t>Внести</w:t>
      </w:r>
      <w:proofErr w:type="spellEnd"/>
      <w:r w:rsidRPr="003A4AED">
        <w:rPr>
          <w:sz w:val="28"/>
          <w:szCs w:val="28"/>
          <w:lang w:val="uk-UA"/>
        </w:rPr>
        <w:t xml:space="preserve"> зміни до рішення виконавчого комітету міської ради від 25</w:t>
      </w:r>
      <w:r>
        <w:rPr>
          <w:sz w:val="28"/>
          <w:szCs w:val="28"/>
          <w:lang w:val="uk-UA"/>
        </w:rPr>
        <w:t xml:space="preserve">.10.2022 </w:t>
      </w:r>
      <w:r w:rsidRPr="003A4AED">
        <w:rPr>
          <w:sz w:val="28"/>
          <w:szCs w:val="28"/>
          <w:lang w:val="uk-UA"/>
        </w:rPr>
        <w:t>№245 «Про міську комісію з питань техногенно–екологічної безпеки та надзвичайних ситуацій», а саме: п.9 Положення про міську комісію з питань техногенно-екологічної безпеки та надзвичайних ситуацій викласти в наступній редакції:</w:t>
      </w:r>
    </w:p>
    <w:p w:rsidR="003A4AED" w:rsidRDefault="003A4AED" w:rsidP="003A4AED">
      <w:pPr>
        <w:ind w:firstLine="567"/>
        <w:jc w:val="both"/>
        <w:rPr>
          <w:sz w:val="28"/>
          <w:szCs w:val="28"/>
        </w:rPr>
      </w:pPr>
      <w:proofErr w:type="spellStart"/>
      <w:r w:rsidRPr="003A4AED">
        <w:rPr>
          <w:sz w:val="28"/>
          <w:szCs w:val="28"/>
        </w:rPr>
        <w:t>Комісія</w:t>
      </w:r>
      <w:proofErr w:type="spellEnd"/>
      <w:r w:rsidRPr="003A4AED">
        <w:rPr>
          <w:sz w:val="28"/>
          <w:szCs w:val="28"/>
        </w:rPr>
        <w:t xml:space="preserve"> проводить </w:t>
      </w:r>
      <w:proofErr w:type="spellStart"/>
      <w:r w:rsidRPr="003A4AED">
        <w:rPr>
          <w:sz w:val="28"/>
          <w:szCs w:val="28"/>
        </w:rPr>
        <w:t>засідання</w:t>
      </w:r>
      <w:proofErr w:type="spellEnd"/>
      <w:r w:rsidRPr="003A4AED">
        <w:rPr>
          <w:sz w:val="28"/>
          <w:szCs w:val="28"/>
        </w:rPr>
        <w:t xml:space="preserve"> в разі потреби, але не менше одного разу на три місяці згідно з планом роботи комісії, який затверджується її головою. У разі загрози або виникнення надзвичайної ситуації, яка потребує вжиття невідкладних заходів, засідання комісії проводиться невідкладно. </w:t>
      </w:r>
    </w:p>
    <w:p w:rsidR="003A4AED" w:rsidRPr="003A4AED" w:rsidRDefault="003A4AED" w:rsidP="003A4AE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3A4AED" w:rsidRDefault="003A4AED" w:rsidP="003A4AED">
      <w:pPr>
        <w:ind w:firstLine="567"/>
        <w:jc w:val="both"/>
        <w:rPr>
          <w:sz w:val="28"/>
          <w:szCs w:val="28"/>
        </w:rPr>
      </w:pPr>
      <w:proofErr w:type="spellStart"/>
      <w:r w:rsidRPr="00A83091">
        <w:rPr>
          <w:sz w:val="28"/>
          <w:szCs w:val="28"/>
        </w:rPr>
        <w:lastRenderedPageBreak/>
        <w:t>Рішення</w:t>
      </w:r>
      <w:proofErr w:type="spellEnd"/>
      <w:r w:rsidRPr="00A83091">
        <w:rPr>
          <w:sz w:val="28"/>
          <w:szCs w:val="28"/>
        </w:rPr>
        <w:t xml:space="preserve"> </w:t>
      </w:r>
      <w:proofErr w:type="spellStart"/>
      <w:r w:rsidRPr="00A83091">
        <w:rPr>
          <w:sz w:val="28"/>
          <w:szCs w:val="28"/>
        </w:rPr>
        <w:t>комісії</w:t>
      </w:r>
      <w:proofErr w:type="spellEnd"/>
      <w:r w:rsidRPr="00A83091">
        <w:rPr>
          <w:sz w:val="28"/>
          <w:szCs w:val="28"/>
        </w:rPr>
        <w:t xml:space="preserve"> </w:t>
      </w:r>
      <w:proofErr w:type="spellStart"/>
      <w:r w:rsidRPr="00A83091">
        <w:rPr>
          <w:sz w:val="28"/>
          <w:szCs w:val="28"/>
        </w:rPr>
        <w:t>приймаються</w:t>
      </w:r>
      <w:proofErr w:type="spellEnd"/>
      <w:r w:rsidRPr="00A83091">
        <w:rPr>
          <w:sz w:val="28"/>
          <w:szCs w:val="28"/>
        </w:rPr>
        <w:t xml:space="preserve"> </w:t>
      </w:r>
      <w:proofErr w:type="spellStart"/>
      <w:r w:rsidRPr="00A83091">
        <w:rPr>
          <w:sz w:val="28"/>
          <w:szCs w:val="28"/>
        </w:rPr>
        <w:t>колегіально</w:t>
      </w:r>
      <w:proofErr w:type="spellEnd"/>
      <w:r w:rsidRPr="00A83091">
        <w:rPr>
          <w:sz w:val="28"/>
          <w:szCs w:val="28"/>
        </w:rPr>
        <w:t xml:space="preserve"> більш як двома третинами </w:t>
      </w:r>
      <w:r>
        <w:rPr>
          <w:sz w:val="28"/>
          <w:szCs w:val="28"/>
        </w:rPr>
        <w:t xml:space="preserve">голосів </w:t>
      </w:r>
      <w:r w:rsidRPr="00A83091">
        <w:rPr>
          <w:sz w:val="28"/>
          <w:szCs w:val="28"/>
        </w:rPr>
        <w:t xml:space="preserve">складу комісії. Член комісії, який не підтримує пропозиції та рекомендації, прийняті комісією, може викласти у письмовій формі свою окрему думку, що </w:t>
      </w:r>
      <w:proofErr w:type="spellStart"/>
      <w:r w:rsidRPr="00A83091">
        <w:rPr>
          <w:sz w:val="28"/>
          <w:szCs w:val="28"/>
        </w:rPr>
        <w:t>додається</w:t>
      </w:r>
      <w:proofErr w:type="spellEnd"/>
      <w:r w:rsidRPr="00A83091">
        <w:rPr>
          <w:sz w:val="28"/>
          <w:szCs w:val="28"/>
        </w:rPr>
        <w:t xml:space="preserve"> </w:t>
      </w:r>
      <w:proofErr w:type="gramStart"/>
      <w:r w:rsidRPr="00A83091">
        <w:rPr>
          <w:sz w:val="28"/>
          <w:szCs w:val="28"/>
        </w:rPr>
        <w:t>до протоколу</w:t>
      </w:r>
      <w:proofErr w:type="gramEnd"/>
      <w:r w:rsidRPr="00A83091">
        <w:rPr>
          <w:sz w:val="28"/>
          <w:szCs w:val="28"/>
        </w:rPr>
        <w:t xml:space="preserve"> </w:t>
      </w:r>
      <w:proofErr w:type="spellStart"/>
      <w:r w:rsidRPr="00A83091">
        <w:rPr>
          <w:sz w:val="28"/>
          <w:szCs w:val="28"/>
        </w:rPr>
        <w:t>засідання</w:t>
      </w:r>
      <w:proofErr w:type="spellEnd"/>
      <w:r w:rsidRPr="00A83091">
        <w:rPr>
          <w:sz w:val="28"/>
          <w:szCs w:val="28"/>
        </w:rPr>
        <w:t>.</w:t>
      </w:r>
    </w:p>
    <w:p w:rsidR="003A4AED" w:rsidRDefault="003A4AED" w:rsidP="003A4AED">
      <w:pPr>
        <w:ind w:firstLine="567"/>
        <w:jc w:val="both"/>
        <w:rPr>
          <w:sz w:val="28"/>
          <w:szCs w:val="28"/>
        </w:rPr>
      </w:pPr>
      <w:proofErr w:type="spellStart"/>
      <w:r w:rsidRPr="00A83091">
        <w:rPr>
          <w:sz w:val="28"/>
          <w:szCs w:val="28"/>
        </w:rPr>
        <w:t>Рішення</w:t>
      </w:r>
      <w:proofErr w:type="spellEnd"/>
      <w:r w:rsidRPr="00A83091">
        <w:rPr>
          <w:sz w:val="28"/>
          <w:szCs w:val="28"/>
        </w:rPr>
        <w:t xml:space="preserve"> </w:t>
      </w:r>
      <w:proofErr w:type="spellStart"/>
      <w:r w:rsidRPr="00A83091">
        <w:rPr>
          <w:sz w:val="28"/>
          <w:szCs w:val="28"/>
        </w:rPr>
        <w:t>комісії</w:t>
      </w:r>
      <w:proofErr w:type="spellEnd"/>
      <w:r w:rsidRPr="00A83091">
        <w:rPr>
          <w:sz w:val="28"/>
          <w:szCs w:val="28"/>
        </w:rPr>
        <w:t xml:space="preserve"> </w:t>
      </w:r>
      <w:proofErr w:type="spellStart"/>
      <w:r w:rsidRPr="00A83091">
        <w:rPr>
          <w:sz w:val="28"/>
          <w:szCs w:val="28"/>
        </w:rPr>
        <w:t>оформляється</w:t>
      </w:r>
      <w:proofErr w:type="spellEnd"/>
      <w:r w:rsidRPr="00A83091">
        <w:rPr>
          <w:sz w:val="28"/>
          <w:szCs w:val="28"/>
        </w:rPr>
        <w:t xml:space="preserve"> протоколом, який підписується головою</w:t>
      </w:r>
      <w:r>
        <w:rPr>
          <w:sz w:val="28"/>
          <w:szCs w:val="28"/>
        </w:rPr>
        <w:t xml:space="preserve"> </w:t>
      </w:r>
      <w:r w:rsidRPr="00A83091">
        <w:rPr>
          <w:sz w:val="28"/>
          <w:szCs w:val="28"/>
        </w:rPr>
        <w:t>та секретарем комісії</w:t>
      </w:r>
      <w:r>
        <w:rPr>
          <w:sz w:val="28"/>
          <w:szCs w:val="28"/>
        </w:rPr>
        <w:t xml:space="preserve">. У разі відсутності секретаря комісії протокол веде та </w:t>
      </w:r>
      <w:proofErr w:type="spellStart"/>
      <w:r>
        <w:rPr>
          <w:sz w:val="28"/>
          <w:szCs w:val="28"/>
        </w:rPr>
        <w:t>підписує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 w:rsidRPr="00A83091">
        <w:rPr>
          <w:sz w:val="28"/>
          <w:szCs w:val="28"/>
        </w:rPr>
        <w:t>.</w:t>
      </w:r>
    </w:p>
    <w:p w:rsidR="003A4AED" w:rsidRDefault="003A4AED" w:rsidP="003A4AE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61CCA">
        <w:rPr>
          <w:b/>
          <w:sz w:val="28"/>
          <w:szCs w:val="28"/>
        </w:rPr>
        <w:t>.</w:t>
      </w:r>
      <w:r w:rsidRPr="00D61CCA">
        <w:rPr>
          <w:sz w:val="28"/>
          <w:szCs w:val="28"/>
        </w:rPr>
        <w:tab/>
        <w:t>Затвердити посадовий склад міської комісії з питань техногенно-екологічної бе</w:t>
      </w:r>
      <w:r>
        <w:rPr>
          <w:sz w:val="28"/>
          <w:szCs w:val="28"/>
        </w:rPr>
        <w:t xml:space="preserve">зпеки та надзвичайних ситуацій в новій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>.</w:t>
      </w:r>
    </w:p>
    <w:p w:rsidR="003A4AED" w:rsidRDefault="003A4AED" w:rsidP="003A4AE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0060C">
        <w:rPr>
          <w:b/>
          <w:sz w:val="28"/>
          <w:szCs w:val="28"/>
        </w:rPr>
        <w:t>.</w:t>
      </w:r>
      <w:r w:rsidRPr="0080060C">
        <w:rPr>
          <w:sz w:val="28"/>
          <w:szCs w:val="28"/>
        </w:rPr>
        <w:tab/>
        <w:t xml:space="preserve">Додаток 2 до рішення виконавчого комітету </w:t>
      </w:r>
      <w:proofErr w:type="spellStart"/>
      <w:r w:rsidRPr="0080060C">
        <w:rPr>
          <w:sz w:val="28"/>
          <w:szCs w:val="28"/>
        </w:rPr>
        <w:t>міської</w:t>
      </w:r>
      <w:proofErr w:type="spellEnd"/>
      <w:r w:rsidRPr="0080060C">
        <w:rPr>
          <w:sz w:val="28"/>
          <w:szCs w:val="28"/>
        </w:rPr>
        <w:t xml:space="preserve"> ради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25.10.2022</w:t>
      </w:r>
      <w:r>
        <w:rPr>
          <w:sz w:val="28"/>
          <w:szCs w:val="28"/>
        </w:rPr>
        <w:t xml:space="preserve"> №245 «Про </w:t>
      </w:r>
      <w:proofErr w:type="spellStart"/>
      <w:r>
        <w:rPr>
          <w:sz w:val="28"/>
          <w:szCs w:val="28"/>
        </w:rPr>
        <w:t>міську</w:t>
      </w:r>
      <w:proofErr w:type="spellEnd"/>
      <w:r>
        <w:rPr>
          <w:sz w:val="28"/>
          <w:szCs w:val="28"/>
        </w:rPr>
        <w:t xml:space="preserve"> комісію з питань техногенно–екологічної безпеки та надзвичайних ситуацій» вважати таким,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>.</w:t>
      </w:r>
    </w:p>
    <w:p w:rsidR="003A4AED" w:rsidRDefault="003A4AED" w:rsidP="003A4AED">
      <w:pPr>
        <w:ind w:firstLine="567"/>
        <w:jc w:val="both"/>
        <w:rPr>
          <w:sz w:val="28"/>
          <w:szCs w:val="28"/>
        </w:rPr>
      </w:pPr>
      <w:bookmarkStart w:id="1" w:name="_GoBack"/>
      <w:r w:rsidRPr="003A4AED">
        <w:rPr>
          <w:b/>
          <w:sz w:val="28"/>
          <w:szCs w:val="28"/>
          <w:lang w:val="uk-UA"/>
        </w:rPr>
        <w:t>4</w:t>
      </w:r>
      <w:r w:rsidRPr="003A4AED">
        <w:rPr>
          <w:b/>
          <w:sz w:val="28"/>
          <w:szCs w:val="28"/>
        </w:rPr>
        <w:t>.</w:t>
      </w:r>
      <w:bookmarkEnd w:id="1"/>
      <w:r w:rsidRPr="00D61CCA">
        <w:rPr>
          <w:sz w:val="28"/>
          <w:szCs w:val="28"/>
        </w:rPr>
        <w:tab/>
        <w:t xml:space="preserve">Координацію роботи та узагальнення інформації щодо виконання рішення покласти на головного відповідального виконавця – управління з питань надзвичайних ситуацій </w:t>
      </w:r>
      <w:proofErr w:type="spellStart"/>
      <w:r w:rsidRPr="00D61CCA">
        <w:rPr>
          <w:sz w:val="28"/>
          <w:szCs w:val="28"/>
        </w:rPr>
        <w:t>міської</w:t>
      </w:r>
      <w:proofErr w:type="spellEnd"/>
      <w:r w:rsidRPr="00D61CCA"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Іван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Дембич</w:t>
      </w:r>
      <w:proofErr w:type="spellEnd"/>
      <w:r w:rsidRPr="00D61CCA">
        <w:rPr>
          <w:sz w:val="28"/>
          <w:szCs w:val="28"/>
        </w:rPr>
        <w:t>).</w:t>
      </w:r>
    </w:p>
    <w:p w:rsidR="003A4AED" w:rsidRDefault="003A4AED" w:rsidP="003A4AED">
      <w:pPr>
        <w:ind w:firstLine="567"/>
        <w:jc w:val="both"/>
        <w:rPr>
          <w:sz w:val="28"/>
          <w:szCs w:val="28"/>
        </w:rPr>
      </w:pPr>
      <w:r w:rsidRPr="003A4AED">
        <w:rPr>
          <w:b/>
          <w:sz w:val="28"/>
          <w:szCs w:val="28"/>
          <w:lang w:val="uk-UA"/>
        </w:rPr>
        <w:t>5</w:t>
      </w:r>
      <w:r w:rsidRPr="003A4AED">
        <w:rPr>
          <w:b/>
          <w:sz w:val="28"/>
          <w:szCs w:val="28"/>
        </w:rPr>
        <w:t>.</w:t>
      </w:r>
      <w:r>
        <w:rPr>
          <w:sz w:val="28"/>
          <w:szCs w:val="28"/>
        </w:rPr>
        <w:tab/>
        <w:t>Контроль за виконанням</w:t>
      </w:r>
      <w:r w:rsidRPr="00D61CCA">
        <w:rPr>
          <w:sz w:val="28"/>
          <w:szCs w:val="28"/>
        </w:rPr>
        <w:t xml:space="preserve"> рішення покласти на </w:t>
      </w:r>
      <w:r>
        <w:rPr>
          <w:sz w:val="28"/>
          <w:szCs w:val="28"/>
        </w:rPr>
        <w:t xml:space="preserve">секретаря міської ради Віктора </w:t>
      </w:r>
      <w:proofErr w:type="spellStart"/>
      <w:r>
        <w:rPr>
          <w:sz w:val="28"/>
          <w:szCs w:val="28"/>
        </w:rPr>
        <w:t>Гільтайчука</w:t>
      </w:r>
      <w:proofErr w:type="spellEnd"/>
      <w:r>
        <w:rPr>
          <w:sz w:val="28"/>
          <w:szCs w:val="28"/>
        </w:rPr>
        <w:t>.</w:t>
      </w:r>
    </w:p>
    <w:p w:rsidR="00DE2758" w:rsidRPr="004235B4" w:rsidRDefault="00DE2758" w:rsidP="004235B4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07BE8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C36394" w:rsidRDefault="00C3639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3A4AED" w:rsidRDefault="003A4AE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3A4AED" w:rsidRDefault="003A4AE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3A4AED" w:rsidRDefault="003A4AE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394">
        <w:rPr>
          <w:sz w:val="28"/>
          <w:szCs w:val="28"/>
          <w:lang w:val="uk-UA"/>
        </w:rPr>
        <w:t xml:space="preserve">  Додаток</w:t>
      </w:r>
      <w:r w:rsidR="003A4AED">
        <w:rPr>
          <w:sz w:val="28"/>
          <w:szCs w:val="28"/>
          <w:lang w:val="uk-UA"/>
        </w:rPr>
        <w:t xml:space="preserve"> </w:t>
      </w:r>
    </w:p>
    <w:p w:rsidR="00756DFE" w:rsidRDefault="00C3639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</w:t>
      </w:r>
      <w:r w:rsidR="00756DFE">
        <w:rPr>
          <w:sz w:val="28"/>
          <w:szCs w:val="28"/>
          <w:lang w:val="uk-UA"/>
        </w:rPr>
        <w:t xml:space="preserve"> рішення виконавчого комітету 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</w:t>
      </w:r>
      <w:r w:rsidR="003A4AED">
        <w:rPr>
          <w:sz w:val="28"/>
          <w:szCs w:val="28"/>
          <w:lang w:val="uk-UA"/>
        </w:rPr>
        <w:t xml:space="preserve"> 34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A4AED" w:rsidRPr="00020855" w:rsidRDefault="003A4AED" w:rsidP="003A4AED">
      <w:pPr>
        <w:jc w:val="center"/>
        <w:rPr>
          <w:b/>
          <w:sz w:val="28"/>
          <w:szCs w:val="28"/>
          <w:lang w:val="uk-UA"/>
        </w:rPr>
      </w:pPr>
      <w:r w:rsidRPr="00020855">
        <w:rPr>
          <w:b/>
          <w:sz w:val="28"/>
          <w:szCs w:val="28"/>
          <w:lang w:val="uk-UA"/>
        </w:rPr>
        <w:t>Посадовий склад</w:t>
      </w:r>
    </w:p>
    <w:p w:rsidR="003A4AED" w:rsidRPr="00020855" w:rsidRDefault="003A4AED" w:rsidP="003A4AED">
      <w:pPr>
        <w:jc w:val="center"/>
        <w:rPr>
          <w:sz w:val="28"/>
          <w:szCs w:val="28"/>
          <w:lang w:val="uk-UA"/>
        </w:rPr>
      </w:pPr>
      <w:r w:rsidRPr="00020855">
        <w:rPr>
          <w:sz w:val="28"/>
          <w:szCs w:val="28"/>
          <w:lang w:val="uk-UA"/>
        </w:rPr>
        <w:t>міської комісії з питань техногенно-екологічної безпеки</w:t>
      </w:r>
    </w:p>
    <w:p w:rsidR="003A4AED" w:rsidRDefault="003A4AED" w:rsidP="003A4AED">
      <w:pPr>
        <w:jc w:val="center"/>
        <w:rPr>
          <w:sz w:val="28"/>
          <w:szCs w:val="28"/>
          <w:lang w:val="uk-UA"/>
        </w:rPr>
      </w:pPr>
      <w:r w:rsidRPr="00D61CCA">
        <w:rPr>
          <w:sz w:val="28"/>
          <w:szCs w:val="28"/>
        </w:rPr>
        <w:t xml:space="preserve">та </w:t>
      </w:r>
      <w:proofErr w:type="spellStart"/>
      <w:r w:rsidRPr="00D61CCA"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61CCA">
        <w:rPr>
          <w:sz w:val="28"/>
          <w:szCs w:val="28"/>
        </w:rPr>
        <w:t>ситуацій</w:t>
      </w:r>
      <w:proofErr w:type="spellEnd"/>
    </w:p>
    <w:p w:rsidR="003A4AED" w:rsidRPr="0080060C" w:rsidRDefault="003A4AED" w:rsidP="003A4A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(нова редакція)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676"/>
      </w:tblGrid>
      <w:tr w:rsidR="003A4AED" w:rsidRPr="0064608D" w:rsidTr="00BC3A91">
        <w:tc>
          <w:tcPr>
            <w:tcW w:w="648" w:type="dxa"/>
          </w:tcPr>
          <w:p w:rsidR="003A4AED" w:rsidRPr="0064608D" w:rsidRDefault="003A4AED" w:rsidP="00BC3A91">
            <w:pPr>
              <w:jc w:val="both"/>
              <w:rPr>
                <w:b/>
                <w:sz w:val="28"/>
                <w:szCs w:val="28"/>
              </w:rPr>
            </w:pPr>
            <w:r w:rsidRPr="0064608D">
              <w:rPr>
                <w:b/>
                <w:sz w:val="28"/>
                <w:szCs w:val="28"/>
              </w:rPr>
              <w:t>№</w:t>
            </w:r>
          </w:p>
          <w:p w:rsidR="003A4AED" w:rsidRPr="0064608D" w:rsidRDefault="003A4AED" w:rsidP="00BC3A91">
            <w:pPr>
              <w:jc w:val="both"/>
              <w:rPr>
                <w:b/>
                <w:sz w:val="28"/>
                <w:szCs w:val="28"/>
              </w:rPr>
            </w:pPr>
            <w:r w:rsidRPr="0064608D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Установи</w:t>
            </w:r>
            <w:r w:rsidRPr="0064608D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64608D">
              <w:rPr>
                <w:b/>
                <w:sz w:val="28"/>
                <w:szCs w:val="28"/>
              </w:rPr>
              <w:t>організації</w:t>
            </w:r>
            <w:proofErr w:type="spellEnd"/>
          </w:p>
        </w:tc>
        <w:tc>
          <w:tcPr>
            <w:tcW w:w="4676" w:type="dxa"/>
          </w:tcPr>
          <w:p w:rsidR="003A4AED" w:rsidRPr="0064608D" w:rsidRDefault="003A4AED" w:rsidP="00BC3A91">
            <w:pPr>
              <w:rPr>
                <w:b/>
                <w:sz w:val="28"/>
                <w:szCs w:val="28"/>
              </w:rPr>
            </w:pPr>
            <w:r w:rsidRPr="0064608D">
              <w:rPr>
                <w:b/>
                <w:sz w:val="28"/>
                <w:szCs w:val="28"/>
              </w:rPr>
              <w:t>Посада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9D2B09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 w:rsidRPr="0064608D">
              <w:rPr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 w:rsidRPr="0064608D">
              <w:rPr>
                <w:sz w:val="28"/>
                <w:szCs w:val="28"/>
              </w:rPr>
              <w:t>Виконавчий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комітет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64608D">
              <w:rPr>
                <w:sz w:val="28"/>
                <w:szCs w:val="28"/>
              </w:rPr>
              <w:t>ради</w:t>
            </w:r>
          </w:p>
        </w:tc>
        <w:tc>
          <w:tcPr>
            <w:tcW w:w="4676" w:type="dxa"/>
          </w:tcPr>
          <w:p w:rsidR="003A4AED" w:rsidRPr="003E40CA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4608D">
              <w:rPr>
                <w:sz w:val="28"/>
                <w:szCs w:val="28"/>
              </w:rPr>
              <w:t>Міський</w:t>
            </w:r>
            <w:proofErr w:type="spellEnd"/>
            <w:r w:rsidRPr="0064608D">
              <w:rPr>
                <w:sz w:val="28"/>
                <w:szCs w:val="28"/>
              </w:rPr>
              <w:t xml:space="preserve"> голова</w:t>
            </w:r>
            <w:r>
              <w:rPr>
                <w:sz w:val="28"/>
                <w:szCs w:val="28"/>
                <w:lang w:val="uk-UA"/>
              </w:rPr>
              <w:t>, голова комісії</w:t>
            </w:r>
          </w:p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</w:p>
        </w:tc>
      </w:tr>
      <w:tr w:rsidR="003A4AED" w:rsidRPr="0064608D" w:rsidTr="00BC3A91">
        <w:tc>
          <w:tcPr>
            <w:tcW w:w="648" w:type="dxa"/>
          </w:tcPr>
          <w:p w:rsidR="003A4AED" w:rsidRPr="009D2B09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 w:rsidRPr="0064608D">
              <w:rPr>
                <w:sz w:val="28"/>
                <w:szCs w:val="28"/>
              </w:rPr>
              <w:t>Виконавчий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комітет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64608D">
              <w:rPr>
                <w:sz w:val="28"/>
                <w:szCs w:val="28"/>
              </w:rPr>
              <w:t>ради</w:t>
            </w:r>
          </w:p>
        </w:tc>
        <w:tc>
          <w:tcPr>
            <w:tcW w:w="4676" w:type="dxa"/>
          </w:tcPr>
          <w:p w:rsidR="003A4AED" w:rsidRPr="00CB03CE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ради, перший заступник голови комісії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9D2B09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 w:rsidRPr="0064608D">
              <w:rPr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 w:rsidRPr="0064608D">
              <w:rPr>
                <w:sz w:val="28"/>
                <w:szCs w:val="28"/>
              </w:rPr>
              <w:t xml:space="preserve"> з </w:t>
            </w:r>
            <w:proofErr w:type="spellStart"/>
            <w:r w:rsidRPr="0064608D"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 w:rsidRPr="0064608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4676" w:type="dxa"/>
          </w:tcPr>
          <w:p w:rsidR="003A4AED" w:rsidRPr="003E40CA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 w:rsidRPr="0064608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 w:rsidRPr="0064608D">
              <w:rPr>
                <w:sz w:val="28"/>
                <w:szCs w:val="28"/>
              </w:rPr>
              <w:t xml:space="preserve"> з </w:t>
            </w:r>
            <w:proofErr w:type="spellStart"/>
            <w:r w:rsidRPr="0064608D"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64608D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9D2B09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 w:rsidRPr="0064608D">
              <w:rPr>
                <w:sz w:val="28"/>
                <w:szCs w:val="28"/>
              </w:rPr>
              <w:t>4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Калуськ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е районне управління головного </w:t>
            </w: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Державної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України</w:t>
            </w:r>
            <w:proofErr w:type="spellEnd"/>
            <w:r w:rsidRPr="0064608D">
              <w:rPr>
                <w:sz w:val="28"/>
                <w:szCs w:val="28"/>
              </w:rPr>
              <w:t xml:space="preserve"> в </w:t>
            </w:r>
            <w:proofErr w:type="spellStart"/>
            <w:r w:rsidRPr="0064608D">
              <w:rPr>
                <w:sz w:val="28"/>
                <w:szCs w:val="28"/>
              </w:rPr>
              <w:t>Івано-Франківській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4676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 w:rsidRPr="0064608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64608D">
              <w:rPr>
                <w:sz w:val="28"/>
                <w:szCs w:val="28"/>
              </w:rPr>
              <w:t>Калуського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районного управління головного </w:t>
            </w: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Державної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України</w:t>
            </w:r>
            <w:proofErr w:type="spellEnd"/>
            <w:r w:rsidRPr="0064608D">
              <w:rPr>
                <w:sz w:val="28"/>
                <w:szCs w:val="28"/>
              </w:rPr>
              <w:t xml:space="preserve"> в </w:t>
            </w:r>
            <w:proofErr w:type="spellStart"/>
            <w:r w:rsidRPr="0064608D">
              <w:rPr>
                <w:sz w:val="28"/>
                <w:szCs w:val="28"/>
              </w:rPr>
              <w:t>Івано-Франківській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, заступник голови комісії</w:t>
            </w:r>
            <w:r w:rsidRPr="0064608D">
              <w:rPr>
                <w:sz w:val="28"/>
                <w:szCs w:val="28"/>
              </w:rPr>
              <w:t xml:space="preserve"> 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9D2B09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 w:rsidRPr="0064608D">
              <w:rPr>
                <w:sz w:val="28"/>
                <w:szCs w:val="28"/>
              </w:rPr>
              <w:t>5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 w:rsidRPr="0064608D">
              <w:rPr>
                <w:sz w:val="28"/>
                <w:szCs w:val="28"/>
              </w:rPr>
              <w:t xml:space="preserve"> з </w:t>
            </w:r>
            <w:proofErr w:type="spellStart"/>
            <w:r w:rsidRPr="0064608D"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 w:rsidRPr="0064608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4676" w:type="dxa"/>
          </w:tcPr>
          <w:p w:rsidR="003A4AED" w:rsidRPr="00912805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4608D"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спеціаліст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 w:rsidRPr="0064608D">
              <w:rPr>
                <w:sz w:val="28"/>
                <w:szCs w:val="28"/>
              </w:rPr>
              <w:t xml:space="preserve"> з </w:t>
            </w:r>
            <w:proofErr w:type="spellStart"/>
            <w:r w:rsidRPr="0064608D"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 w:rsidRPr="0064608D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817240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 w:rsidRPr="0064608D">
              <w:rPr>
                <w:sz w:val="28"/>
                <w:szCs w:val="28"/>
              </w:rPr>
              <w:t>Виконавчий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комітет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64608D">
              <w:rPr>
                <w:sz w:val="28"/>
                <w:szCs w:val="28"/>
              </w:rPr>
              <w:t>ради</w:t>
            </w:r>
          </w:p>
        </w:tc>
        <w:tc>
          <w:tcPr>
            <w:tcW w:w="4676" w:type="dxa"/>
          </w:tcPr>
          <w:p w:rsidR="003A4AED" w:rsidRPr="00817240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9D2B09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 w:rsidRPr="0064608D">
              <w:rPr>
                <w:sz w:val="28"/>
                <w:szCs w:val="28"/>
              </w:rPr>
              <w:t>Фінансове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 w:rsidRPr="0064608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4676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 w:rsidRPr="0064608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64608D">
              <w:rPr>
                <w:sz w:val="28"/>
                <w:szCs w:val="28"/>
              </w:rPr>
              <w:t>фінансового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64608D">
              <w:rPr>
                <w:sz w:val="28"/>
                <w:szCs w:val="28"/>
              </w:rPr>
              <w:t>ради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9D2B09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економічного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64608D">
              <w:rPr>
                <w:sz w:val="28"/>
                <w:szCs w:val="28"/>
              </w:rPr>
              <w:t>ради</w:t>
            </w:r>
          </w:p>
        </w:tc>
        <w:tc>
          <w:tcPr>
            <w:tcW w:w="4676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 w:rsidRPr="0064608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економічного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64608D">
              <w:rPr>
                <w:sz w:val="28"/>
                <w:szCs w:val="28"/>
              </w:rPr>
              <w:t>ради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64608D">
              <w:rPr>
                <w:sz w:val="28"/>
                <w:szCs w:val="28"/>
              </w:rPr>
              <w:t>архітектури</w:t>
            </w:r>
            <w:proofErr w:type="spellEnd"/>
            <w:r w:rsidRPr="0064608D">
              <w:rPr>
                <w:sz w:val="28"/>
                <w:szCs w:val="28"/>
              </w:rPr>
              <w:t xml:space="preserve"> та </w:t>
            </w:r>
            <w:proofErr w:type="spellStart"/>
            <w:r w:rsidRPr="0064608D">
              <w:rPr>
                <w:sz w:val="28"/>
                <w:szCs w:val="28"/>
              </w:rPr>
              <w:t>містобуд</w:t>
            </w:r>
            <w:r>
              <w:rPr>
                <w:sz w:val="28"/>
                <w:szCs w:val="28"/>
                <w:lang w:val="uk-UA"/>
              </w:rPr>
              <w:t>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Калуської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 w:rsidRPr="0064608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4676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 w:rsidRPr="0064608D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64608D">
              <w:rPr>
                <w:sz w:val="28"/>
                <w:szCs w:val="28"/>
              </w:rPr>
              <w:t>архітектури</w:t>
            </w:r>
            <w:proofErr w:type="spellEnd"/>
            <w:r w:rsidRPr="0064608D">
              <w:rPr>
                <w:sz w:val="28"/>
                <w:szCs w:val="28"/>
              </w:rPr>
              <w:t xml:space="preserve"> та </w:t>
            </w:r>
            <w:proofErr w:type="spellStart"/>
            <w:r w:rsidRPr="0064608D">
              <w:rPr>
                <w:sz w:val="28"/>
                <w:szCs w:val="28"/>
              </w:rPr>
              <w:t>містобуд</w:t>
            </w:r>
            <w:r>
              <w:rPr>
                <w:sz w:val="28"/>
                <w:szCs w:val="28"/>
                <w:lang w:val="uk-UA"/>
              </w:rPr>
              <w:t>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Калуської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 w:rsidRPr="0064608D">
              <w:rPr>
                <w:sz w:val="28"/>
                <w:szCs w:val="28"/>
              </w:rPr>
              <w:t xml:space="preserve"> ради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Комунальн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е некомерційне підприємство </w:t>
            </w:r>
            <w:r w:rsidRPr="006460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uk-UA"/>
              </w:rPr>
              <w:t xml:space="preserve">Центральна районна лікарня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 w:rsidRPr="006460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ради</w:t>
            </w:r>
            <w:r w:rsidRPr="0064608D">
              <w:rPr>
                <w:sz w:val="28"/>
                <w:szCs w:val="28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області</w:t>
            </w:r>
            <w:proofErr w:type="spellEnd"/>
            <w:r w:rsidRPr="0064608D">
              <w:rPr>
                <w:sz w:val="28"/>
                <w:szCs w:val="28"/>
              </w:rPr>
              <w:t>»</w:t>
            </w:r>
          </w:p>
        </w:tc>
        <w:tc>
          <w:tcPr>
            <w:tcW w:w="4676" w:type="dxa"/>
          </w:tcPr>
          <w:p w:rsidR="003A4AED" w:rsidRPr="00D35567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 w:rsidRPr="003E40CA">
              <w:rPr>
                <w:sz w:val="28"/>
                <w:szCs w:val="28"/>
                <w:lang w:val="uk-UA"/>
              </w:rPr>
              <w:t>Заступник генерального директора з адміністративної діяльності</w:t>
            </w:r>
            <w:r w:rsidRPr="0080060C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CB03CE">
              <w:rPr>
                <w:sz w:val="28"/>
                <w:szCs w:val="28"/>
                <w:shd w:val="clear" w:color="auto" w:fill="FFFFFF"/>
                <w:lang w:val="uk-UA"/>
              </w:rPr>
              <w:t>КНП «ЦРЛ Калуської міської рад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CB03CE">
              <w:rPr>
                <w:sz w:val="28"/>
                <w:szCs w:val="28"/>
                <w:shd w:val="clear" w:color="auto" w:fill="FFFFFF"/>
                <w:lang w:val="uk-UA"/>
              </w:rPr>
              <w:t xml:space="preserve"> Івано-Франківської області»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817240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 w:rsidRPr="0064608D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2" w:type="dxa"/>
          </w:tcPr>
          <w:p w:rsidR="003A4AED" w:rsidRPr="00817240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Калуської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 w:rsidRPr="0064608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4676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 w:rsidRPr="0064608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Калуської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64608D">
              <w:rPr>
                <w:sz w:val="28"/>
                <w:szCs w:val="28"/>
              </w:rPr>
              <w:t>ради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9D2B09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 w:rsidRPr="0064608D">
              <w:rPr>
                <w:sz w:val="28"/>
                <w:szCs w:val="28"/>
              </w:rPr>
              <w:t xml:space="preserve"> з </w:t>
            </w:r>
            <w:proofErr w:type="spellStart"/>
            <w:r w:rsidRPr="0064608D"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 w:rsidRPr="0064608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4676" w:type="dxa"/>
          </w:tcPr>
          <w:p w:rsidR="003A4AED" w:rsidRPr="00912805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4608D"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спеціаліст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організаційної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4608D">
              <w:rPr>
                <w:sz w:val="28"/>
                <w:szCs w:val="28"/>
              </w:rPr>
              <w:t>оборонної</w:t>
            </w:r>
            <w:proofErr w:type="spellEnd"/>
            <w:r w:rsidRPr="0064608D">
              <w:rPr>
                <w:sz w:val="28"/>
                <w:szCs w:val="28"/>
              </w:rPr>
              <w:t xml:space="preserve"> та </w:t>
            </w:r>
            <w:proofErr w:type="spellStart"/>
            <w:r w:rsidRPr="0064608D">
              <w:rPr>
                <w:sz w:val="28"/>
                <w:szCs w:val="28"/>
              </w:rPr>
              <w:t>господарської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 w:rsidRPr="0064608D">
              <w:rPr>
                <w:sz w:val="28"/>
                <w:szCs w:val="28"/>
              </w:rPr>
              <w:t xml:space="preserve"> з </w:t>
            </w:r>
            <w:proofErr w:type="spellStart"/>
            <w:r w:rsidRPr="0064608D"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міської</w:t>
            </w:r>
            <w:proofErr w:type="spellEnd"/>
            <w:r w:rsidRPr="0064608D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>, відповідальний секретар комісії</w:t>
            </w:r>
          </w:p>
        </w:tc>
      </w:tr>
      <w:tr w:rsidR="003A4AED" w:rsidRPr="0064608D" w:rsidTr="00BC3A91">
        <w:trPr>
          <w:trHeight w:val="287"/>
        </w:trPr>
        <w:tc>
          <w:tcPr>
            <w:tcW w:w="648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 w:rsidRPr="0064608D">
              <w:rPr>
                <w:sz w:val="28"/>
                <w:szCs w:val="28"/>
              </w:rPr>
              <w:t>Калуський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районний відділ поліції</w:t>
            </w:r>
            <w:r w:rsidRPr="0064608D">
              <w:rPr>
                <w:sz w:val="28"/>
                <w:szCs w:val="28"/>
              </w:rPr>
              <w:t xml:space="preserve"> Головного </w:t>
            </w: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Національної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поліції</w:t>
            </w:r>
            <w:proofErr w:type="spellEnd"/>
            <w:r w:rsidRPr="0064608D">
              <w:rPr>
                <w:sz w:val="28"/>
                <w:szCs w:val="28"/>
              </w:rPr>
              <w:t xml:space="preserve"> в </w:t>
            </w:r>
            <w:proofErr w:type="spellStart"/>
            <w:r w:rsidRPr="0064608D">
              <w:rPr>
                <w:sz w:val="28"/>
                <w:szCs w:val="28"/>
              </w:rPr>
              <w:t>Івано-Франківській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4676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 w:rsidRPr="0064608D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64608D">
              <w:rPr>
                <w:sz w:val="28"/>
                <w:szCs w:val="28"/>
              </w:rPr>
              <w:t>Калуського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районного відділу поліції </w:t>
            </w:r>
            <w:r w:rsidRPr="0064608D">
              <w:rPr>
                <w:sz w:val="28"/>
                <w:szCs w:val="28"/>
              </w:rPr>
              <w:t xml:space="preserve">Головного </w:t>
            </w:r>
            <w:proofErr w:type="spellStart"/>
            <w:r w:rsidRPr="0064608D"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Національної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поліції</w:t>
            </w:r>
            <w:proofErr w:type="spellEnd"/>
            <w:r w:rsidRPr="0064608D">
              <w:rPr>
                <w:sz w:val="28"/>
                <w:szCs w:val="28"/>
              </w:rPr>
              <w:t xml:space="preserve"> в </w:t>
            </w:r>
            <w:proofErr w:type="spellStart"/>
            <w:r w:rsidRPr="0064608D">
              <w:rPr>
                <w:sz w:val="28"/>
                <w:szCs w:val="28"/>
              </w:rPr>
              <w:t>Івано-Франківській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області</w:t>
            </w:r>
            <w:proofErr w:type="spellEnd"/>
            <w:r w:rsidRPr="0064608D">
              <w:rPr>
                <w:sz w:val="28"/>
                <w:szCs w:val="28"/>
              </w:rPr>
              <w:t xml:space="preserve"> (за </w:t>
            </w:r>
            <w:proofErr w:type="spellStart"/>
            <w:r w:rsidRPr="0064608D">
              <w:rPr>
                <w:sz w:val="28"/>
                <w:szCs w:val="28"/>
              </w:rPr>
              <w:t>згодою</w:t>
            </w:r>
            <w:proofErr w:type="spellEnd"/>
            <w:r w:rsidRPr="0064608D">
              <w:rPr>
                <w:sz w:val="28"/>
                <w:szCs w:val="28"/>
              </w:rPr>
              <w:t>)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9D2B09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Калуський районний </w:t>
            </w:r>
            <w:proofErr w:type="spellStart"/>
            <w:r w:rsidRPr="0064608D">
              <w:rPr>
                <w:sz w:val="28"/>
                <w:szCs w:val="28"/>
              </w:rPr>
              <w:t>відділ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служби безпеки 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lang w:val="uk-UA"/>
              </w:rPr>
              <w:t>країни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 w:rsidRPr="0064608D">
              <w:rPr>
                <w:sz w:val="28"/>
                <w:szCs w:val="28"/>
              </w:rPr>
              <w:t>Івано-Франківській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4676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Оперативний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співробітник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Калуського районного відділу управління служби безпеки України в Івано-Франківській області</w:t>
            </w:r>
            <w:r w:rsidRPr="0064608D">
              <w:rPr>
                <w:sz w:val="28"/>
                <w:szCs w:val="28"/>
              </w:rPr>
              <w:t xml:space="preserve"> (за </w:t>
            </w:r>
            <w:proofErr w:type="spellStart"/>
            <w:r w:rsidRPr="0064608D">
              <w:rPr>
                <w:sz w:val="28"/>
                <w:szCs w:val="28"/>
              </w:rPr>
              <w:t>згодою</w:t>
            </w:r>
            <w:proofErr w:type="spellEnd"/>
            <w:r w:rsidRPr="0064608D">
              <w:rPr>
                <w:sz w:val="28"/>
                <w:szCs w:val="28"/>
              </w:rPr>
              <w:t>)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Калуськ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відділ </w:t>
            </w:r>
            <w:r w:rsidRPr="002B44C5">
              <w:rPr>
                <w:sz w:val="28"/>
                <w:szCs w:val="28"/>
                <w:lang w:val="uk-UA"/>
              </w:rPr>
              <w:t xml:space="preserve">Калуського </w:t>
            </w:r>
            <w:r>
              <w:rPr>
                <w:sz w:val="28"/>
                <w:szCs w:val="28"/>
                <w:lang w:val="uk-UA"/>
              </w:rPr>
              <w:t>районного управління Головного управління</w:t>
            </w:r>
            <w:r w:rsidRPr="002B44C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44C5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2B44C5">
              <w:rPr>
                <w:sz w:val="28"/>
                <w:szCs w:val="28"/>
                <w:lang w:val="uk-UA"/>
              </w:rPr>
              <w:t xml:space="preserve"> в </w:t>
            </w:r>
            <w:r>
              <w:rPr>
                <w:sz w:val="28"/>
                <w:szCs w:val="28"/>
                <w:lang w:val="uk-UA"/>
              </w:rPr>
              <w:t>Івано-франківській області</w:t>
            </w:r>
          </w:p>
        </w:tc>
        <w:tc>
          <w:tcPr>
            <w:tcW w:w="4676" w:type="dxa"/>
          </w:tcPr>
          <w:p w:rsidR="003A4AED" w:rsidRPr="002B44C5" w:rsidRDefault="003A4AED" w:rsidP="00BC3A91">
            <w:pPr>
              <w:jc w:val="both"/>
              <w:rPr>
                <w:sz w:val="28"/>
                <w:szCs w:val="28"/>
              </w:rPr>
            </w:pPr>
            <w:r w:rsidRPr="002B44C5">
              <w:rPr>
                <w:sz w:val="28"/>
                <w:szCs w:val="28"/>
                <w:lang w:val="uk-UA"/>
              </w:rPr>
              <w:t xml:space="preserve">Начальник Калуського міського відділу Калуського </w:t>
            </w:r>
            <w:r>
              <w:rPr>
                <w:sz w:val="28"/>
                <w:szCs w:val="28"/>
                <w:lang w:val="uk-UA"/>
              </w:rPr>
              <w:t>районного управління Головного управління</w:t>
            </w:r>
            <w:r w:rsidRPr="002B44C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44C5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2B44C5">
              <w:rPr>
                <w:sz w:val="28"/>
                <w:szCs w:val="28"/>
                <w:lang w:val="uk-UA"/>
              </w:rPr>
              <w:t xml:space="preserve"> в </w:t>
            </w:r>
            <w:r>
              <w:rPr>
                <w:sz w:val="28"/>
                <w:szCs w:val="28"/>
                <w:lang w:val="uk-UA"/>
              </w:rPr>
              <w:t>Івано-франківській області</w:t>
            </w:r>
            <w:r w:rsidRPr="002B44C5">
              <w:rPr>
                <w:sz w:val="28"/>
                <w:szCs w:val="28"/>
                <w:lang w:val="uk-UA"/>
              </w:rPr>
              <w:t xml:space="preserve"> </w:t>
            </w:r>
            <w:r w:rsidRPr="002B44C5">
              <w:rPr>
                <w:sz w:val="28"/>
                <w:szCs w:val="28"/>
              </w:rPr>
              <w:t xml:space="preserve">(за </w:t>
            </w:r>
            <w:proofErr w:type="spellStart"/>
            <w:r w:rsidRPr="002B44C5">
              <w:rPr>
                <w:sz w:val="28"/>
                <w:szCs w:val="28"/>
              </w:rPr>
              <w:t>згодою</w:t>
            </w:r>
            <w:proofErr w:type="spellEnd"/>
            <w:r w:rsidRPr="002B44C5">
              <w:rPr>
                <w:sz w:val="28"/>
                <w:szCs w:val="28"/>
              </w:rPr>
              <w:t>)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 w:rsidRPr="002B44C5">
              <w:rPr>
                <w:sz w:val="28"/>
                <w:szCs w:val="28"/>
                <w:lang w:val="uk-UA"/>
              </w:rPr>
              <w:t>Калуськ</w:t>
            </w:r>
            <w:r>
              <w:rPr>
                <w:sz w:val="28"/>
                <w:szCs w:val="28"/>
                <w:lang w:val="uk-UA"/>
              </w:rPr>
              <w:t>е</w:t>
            </w:r>
            <w:r w:rsidRPr="002B44C5">
              <w:rPr>
                <w:sz w:val="28"/>
                <w:szCs w:val="28"/>
                <w:lang w:val="uk-UA"/>
              </w:rPr>
              <w:t xml:space="preserve"> УЕГГ Івано-Франківської філії ТОВ «Газорозподільчі мережі України»</w:t>
            </w:r>
          </w:p>
        </w:tc>
        <w:tc>
          <w:tcPr>
            <w:tcW w:w="4676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 w:rsidRPr="002B44C5">
              <w:rPr>
                <w:sz w:val="28"/>
                <w:szCs w:val="28"/>
                <w:lang w:val="uk-UA"/>
              </w:rPr>
              <w:t>Головний інженер Калуського УЕГГ Івано-Франківської філії ТОВ «Газорозподільчі мережі України»</w:t>
            </w:r>
            <w:r w:rsidRPr="0064608D">
              <w:rPr>
                <w:sz w:val="28"/>
                <w:szCs w:val="28"/>
              </w:rPr>
              <w:t xml:space="preserve"> (за </w:t>
            </w:r>
            <w:proofErr w:type="spellStart"/>
            <w:r w:rsidRPr="0064608D">
              <w:rPr>
                <w:sz w:val="28"/>
                <w:szCs w:val="28"/>
              </w:rPr>
              <w:t>згодою</w:t>
            </w:r>
            <w:proofErr w:type="spellEnd"/>
            <w:r w:rsidRPr="0064608D">
              <w:rPr>
                <w:sz w:val="28"/>
                <w:szCs w:val="28"/>
              </w:rPr>
              <w:t>)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2" w:type="dxa"/>
          </w:tcPr>
          <w:p w:rsidR="003A4AED" w:rsidRDefault="003A4AED" w:rsidP="00BC3A9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Філія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«Західна»</w:t>
            </w:r>
          </w:p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 w:rsidRPr="0064608D">
              <w:rPr>
                <w:sz w:val="28"/>
                <w:szCs w:val="28"/>
              </w:rPr>
              <w:t>АТ «</w:t>
            </w:r>
            <w:proofErr w:type="spellStart"/>
            <w:r w:rsidRPr="0064608D">
              <w:rPr>
                <w:sz w:val="28"/>
                <w:szCs w:val="28"/>
              </w:rPr>
              <w:t>Прикарпаттяобленерго</w:t>
            </w:r>
            <w:proofErr w:type="spellEnd"/>
            <w:r w:rsidRPr="0064608D">
              <w:rPr>
                <w:sz w:val="28"/>
                <w:szCs w:val="28"/>
              </w:rPr>
              <w:t>»</w:t>
            </w:r>
          </w:p>
        </w:tc>
        <w:tc>
          <w:tcPr>
            <w:tcW w:w="4676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proofErr w:type="spellStart"/>
            <w:r w:rsidRPr="0064608D"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08D">
              <w:rPr>
                <w:sz w:val="28"/>
                <w:szCs w:val="28"/>
              </w:rPr>
              <w:t>філії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«Західна» </w:t>
            </w:r>
            <w:r w:rsidRPr="0064608D">
              <w:rPr>
                <w:sz w:val="28"/>
                <w:szCs w:val="28"/>
              </w:rPr>
              <w:t>АТ «</w:t>
            </w:r>
            <w:proofErr w:type="spellStart"/>
            <w:r w:rsidRPr="0064608D">
              <w:rPr>
                <w:sz w:val="28"/>
                <w:szCs w:val="28"/>
              </w:rPr>
              <w:t>Прикарпаттяобленерго</w:t>
            </w:r>
            <w:proofErr w:type="spellEnd"/>
            <w:r w:rsidRPr="0064608D">
              <w:rPr>
                <w:sz w:val="28"/>
                <w:szCs w:val="28"/>
              </w:rPr>
              <w:t xml:space="preserve">» (за </w:t>
            </w:r>
            <w:proofErr w:type="spellStart"/>
            <w:r w:rsidRPr="0064608D">
              <w:rPr>
                <w:sz w:val="28"/>
                <w:szCs w:val="28"/>
              </w:rPr>
              <w:t>згодою</w:t>
            </w:r>
            <w:proofErr w:type="spellEnd"/>
            <w:r w:rsidRPr="0064608D">
              <w:rPr>
                <w:sz w:val="28"/>
                <w:szCs w:val="28"/>
              </w:rPr>
              <w:t>)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Дільниця мережі доступу № 317/5 Івано-Франківської філії А</w:t>
            </w:r>
            <w:r w:rsidRPr="0064608D">
              <w:rPr>
                <w:sz w:val="28"/>
                <w:szCs w:val="28"/>
              </w:rPr>
              <w:t>Т «</w:t>
            </w:r>
            <w:proofErr w:type="spellStart"/>
            <w:r w:rsidRPr="0064608D">
              <w:rPr>
                <w:sz w:val="28"/>
                <w:szCs w:val="28"/>
              </w:rPr>
              <w:t>Укртелеком</w:t>
            </w:r>
            <w:proofErr w:type="spellEnd"/>
            <w:r w:rsidRPr="0064608D">
              <w:rPr>
                <w:sz w:val="28"/>
                <w:szCs w:val="28"/>
              </w:rPr>
              <w:t>»</w:t>
            </w:r>
          </w:p>
        </w:tc>
        <w:tc>
          <w:tcPr>
            <w:tcW w:w="4676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 w:rsidRPr="0064608D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дільниці мережі доступу № 317/5 Івано-Франківської філії А</w:t>
            </w:r>
            <w:r w:rsidRPr="0064608D">
              <w:rPr>
                <w:sz w:val="28"/>
                <w:szCs w:val="28"/>
              </w:rPr>
              <w:t>Т «</w:t>
            </w:r>
            <w:proofErr w:type="spellStart"/>
            <w:r w:rsidRPr="0064608D">
              <w:rPr>
                <w:sz w:val="28"/>
                <w:szCs w:val="28"/>
              </w:rPr>
              <w:t>Укртелеком</w:t>
            </w:r>
            <w:proofErr w:type="spellEnd"/>
            <w:r w:rsidRPr="006460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608D">
              <w:rPr>
                <w:sz w:val="28"/>
                <w:szCs w:val="28"/>
              </w:rPr>
              <w:t xml:space="preserve">(за </w:t>
            </w:r>
            <w:proofErr w:type="spellStart"/>
            <w:r w:rsidRPr="0064608D">
              <w:rPr>
                <w:sz w:val="28"/>
                <w:szCs w:val="28"/>
              </w:rPr>
              <w:t>згодою</w:t>
            </w:r>
            <w:proofErr w:type="spellEnd"/>
            <w:r w:rsidRPr="0064608D">
              <w:rPr>
                <w:sz w:val="28"/>
                <w:szCs w:val="28"/>
              </w:rPr>
              <w:t>)</w:t>
            </w:r>
          </w:p>
        </w:tc>
      </w:tr>
      <w:tr w:rsidR="003A4AED" w:rsidRPr="0064608D" w:rsidTr="00BC3A91">
        <w:tc>
          <w:tcPr>
            <w:tcW w:w="648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92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Калуський районний відділ Державної установи «Івано-Франківський обласний центр контролю та профілактики </w:t>
            </w:r>
            <w:proofErr w:type="spellStart"/>
            <w:r>
              <w:rPr>
                <w:sz w:val="28"/>
                <w:szCs w:val="28"/>
                <w:lang w:val="uk-UA"/>
              </w:rPr>
              <w:t>хвороб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МОЗ України» </w:t>
            </w:r>
          </w:p>
        </w:tc>
        <w:tc>
          <w:tcPr>
            <w:tcW w:w="4676" w:type="dxa"/>
          </w:tcPr>
          <w:p w:rsidR="003A4AED" w:rsidRPr="0064608D" w:rsidRDefault="003A4AED" w:rsidP="00B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Калуського районного відділу Державної установи «Івано-Франківський обласний центр контролю та профілактики </w:t>
            </w:r>
            <w:proofErr w:type="spellStart"/>
            <w:r>
              <w:rPr>
                <w:sz w:val="28"/>
                <w:szCs w:val="28"/>
                <w:lang w:val="uk-UA"/>
              </w:rPr>
              <w:t>хвороб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МОЗ України» </w:t>
            </w:r>
            <w:r>
              <w:rPr>
                <w:sz w:val="28"/>
                <w:szCs w:val="28"/>
              </w:rPr>
              <w:t xml:space="preserve">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4235B4" w:rsidRPr="003A4AED" w:rsidRDefault="004235B4" w:rsidP="004235B4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4235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235B4" w:rsidRDefault="004235B4" w:rsidP="004235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235B4" w:rsidRDefault="004235B4" w:rsidP="004235B4">
      <w:pPr>
        <w:spacing w:line="276" w:lineRule="auto"/>
        <w:rPr>
          <w:sz w:val="28"/>
          <w:szCs w:val="28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4235B4" w:rsidRDefault="004235B4" w:rsidP="004235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235B4" w:rsidRPr="00756DFE" w:rsidRDefault="004235B4" w:rsidP="00756DFE">
      <w:pPr>
        <w:spacing w:line="276" w:lineRule="auto"/>
        <w:rPr>
          <w:sz w:val="28"/>
          <w:szCs w:val="28"/>
          <w:lang w:val="uk-UA"/>
        </w:rPr>
      </w:pPr>
    </w:p>
    <w:sectPr w:rsidR="004235B4" w:rsidRPr="00756DF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55" w:rsidRDefault="00AA5B55">
      <w:r>
        <w:separator/>
      </w:r>
    </w:p>
  </w:endnote>
  <w:endnote w:type="continuationSeparator" w:id="0">
    <w:p w:rsidR="00AA5B55" w:rsidRDefault="00AA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55" w:rsidRDefault="00AA5B55">
      <w:r>
        <w:separator/>
      </w:r>
    </w:p>
  </w:footnote>
  <w:footnote w:type="continuationSeparator" w:id="0">
    <w:p w:rsidR="00AA5B55" w:rsidRDefault="00AA5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4AED">
      <w:rPr>
        <w:rStyle w:val="ab"/>
        <w:noProof/>
      </w:rPr>
      <w:t>4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5761EA"/>
    <w:multiLevelType w:val="hybridMultilevel"/>
    <w:tmpl w:val="0FC0A69C"/>
    <w:lvl w:ilvl="0" w:tplc="8312D4D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A20F1"/>
    <w:multiLevelType w:val="hybridMultilevel"/>
    <w:tmpl w:val="C72A3F74"/>
    <w:lvl w:ilvl="0" w:tplc="CB18F98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661D2"/>
    <w:multiLevelType w:val="hybridMultilevel"/>
    <w:tmpl w:val="E51C187A"/>
    <w:lvl w:ilvl="0" w:tplc="95B00D26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76010"/>
    <w:multiLevelType w:val="hybridMultilevel"/>
    <w:tmpl w:val="601A3BDC"/>
    <w:lvl w:ilvl="0" w:tplc="AFC47D82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184376B"/>
    <w:multiLevelType w:val="hybridMultilevel"/>
    <w:tmpl w:val="0A4C4934"/>
    <w:lvl w:ilvl="0" w:tplc="D7F8DD3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8FE4C61"/>
    <w:multiLevelType w:val="hybridMultilevel"/>
    <w:tmpl w:val="A2563B50"/>
    <w:lvl w:ilvl="0" w:tplc="26BAFEF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D5926"/>
    <w:multiLevelType w:val="hybridMultilevel"/>
    <w:tmpl w:val="AAF06EDE"/>
    <w:lvl w:ilvl="0" w:tplc="F1E8F22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4"/>
  </w:num>
  <w:num w:numId="4">
    <w:abstractNumId w:val="32"/>
  </w:num>
  <w:num w:numId="5">
    <w:abstractNumId w:val="19"/>
  </w:num>
  <w:num w:numId="6">
    <w:abstractNumId w:val="27"/>
  </w:num>
  <w:num w:numId="7">
    <w:abstractNumId w:val="1"/>
  </w:num>
  <w:num w:numId="8">
    <w:abstractNumId w:val="22"/>
  </w:num>
  <w:num w:numId="9">
    <w:abstractNumId w:val="18"/>
  </w:num>
  <w:num w:numId="10">
    <w:abstractNumId w:val="13"/>
  </w:num>
  <w:num w:numId="11">
    <w:abstractNumId w:val="9"/>
  </w:num>
  <w:num w:numId="12">
    <w:abstractNumId w:val="7"/>
  </w:num>
  <w:num w:numId="13">
    <w:abstractNumId w:val="15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31"/>
  </w:num>
  <w:num w:numId="19">
    <w:abstractNumId w:val="20"/>
  </w:num>
  <w:num w:numId="20">
    <w:abstractNumId w:val="29"/>
  </w:num>
  <w:num w:numId="21">
    <w:abstractNumId w:val="5"/>
  </w:num>
  <w:num w:numId="22">
    <w:abstractNumId w:val="0"/>
  </w:num>
  <w:num w:numId="23">
    <w:abstractNumId w:val="25"/>
  </w:num>
  <w:num w:numId="24">
    <w:abstractNumId w:val="23"/>
  </w:num>
  <w:num w:numId="25">
    <w:abstractNumId w:val="30"/>
  </w:num>
  <w:num w:numId="26">
    <w:abstractNumId w:val="24"/>
  </w:num>
  <w:num w:numId="27">
    <w:abstractNumId w:val="6"/>
  </w:num>
  <w:num w:numId="28">
    <w:abstractNumId w:val="21"/>
  </w:num>
  <w:num w:numId="29">
    <w:abstractNumId w:val="17"/>
  </w:num>
  <w:num w:numId="30">
    <w:abstractNumId w:val="28"/>
  </w:num>
  <w:num w:numId="31">
    <w:abstractNumId w:val="16"/>
  </w:num>
  <w:num w:numId="32">
    <w:abstractNumId w:val="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1F1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AED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5B4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24BA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B55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105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5298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8BB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4583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A66F3-D5B3-46EF-BFC8-4414D195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4498</Words>
  <Characters>2564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2024-01-24T09:08:00Z</cp:lastPrinted>
  <dcterms:created xsi:type="dcterms:W3CDTF">2024-03-01T15:14:00Z</dcterms:created>
  <dcterms:modified xsi:type="dcterms:W3CDTF">2024-03-01T15:19:00Z</dcterms:modified>
</cp:coreProperties>
</file>