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4C" w:rsidRPr="008973AF" w:rsidRDefault="00AA294C" w:rsidP="00AA294C">
      <w:pPr>
        <w:suppressAutoHyphens w:val="0"/>
        <w:ind w:right="-597"/>
        <w:jc w:val="center"/>
        <w:rPr>
          <w:lang w:val="uk-UA" w:eastAsia="ru-RU"/>
        </w:rPr>
      </w:pPr>
      <w:r w:rsidRPr="008973AF">
        <w:rPr>
          <w:b/>
          <w:lang w:val="uk-UA" w:eastAsia="ru-RU"/>
        </w:rPr>
        <w:t xml:space="preserve">                                                                                                                                                </w:t>
      </w:r>
      <w:r w:rsidRPr="008973AF">
        <w:rPr>
          <w:lang w:val="uk-UA" w:eastAsia="ru-RU"/>
        </w:rPr>
        <w:t>Додаток 5 до розпорядження</w:t>
      </w:r>
    </w:p>
    <w:p w:rsidR="00AA294C" w:rsidRPr="008973AF" w:rsidRDefault="00AA294C" w:rsidP="00AA294C">
      <w:pPr>
        <w:suppressAutoHyphens w:val="0"/>
        <w:jc w:val="center"/>
        <w:rPr>
          <w:lang w:val="uk-UA" w:eastAsia="ru-RU"/>
        </w:rPr>
      </w:pPr>
      <w:r w:rsidRPr="008973AF">
        <w:rPr>
          <w:lang w:val="uk-UA" w:eastAsia="ru-RU"/>
        </w:rPr>
        <w:t xml:space="preserve">                                                                                                                                    міського голови</w:t>
      </w:r>
    </w:p>
    <w:p w:rsidR="00AA294C" w:rsidRPr="008973AF" w:rsidRDefault="00AA294C" w:rsidP="00AA294C">
      <w:pPr>
        <w:suppressAutoHyphens w:val="0"/>
        <w:jc w:val="center"/>
        <w:rPr>
          <w:b/>
          <w:lang w:val="uk-UA" w:eastAsia="ru-RU"/>
        </w:rPr>
      </w:pPr>
      <w:r w:rsidRPr="008973AF">
        <w:rPr>
          <w:lang w:val="uk-UA"/>
        </w:rPr>
        <w:t xml:space="preserve">                                                                                                                                        </w:t>
      </w:r>
      <w:r w:rsidRPr="008973AF">
        <w:rPr>
          <w:u w:val="single"/>
          <w:lang w:val="uk-UA"/>
        </w:rPr>
        <w:t>25.10.2021</w:t>
      </w:r>
      <w:r w:rsidRPr="008973AF">
        <w:rPr>
          <w:b/>
          <w:u w:val="single"/>
          <w:lang w:val="uk-UA"/>
        </w:rPr>
        <w:t xml:space="preserve"> </w:t>
      </w:r>
      <w:r w:rsidRPr="008973AF">
        <w:rPr>
          <w:u w:val="single"/>
          <w:lang w:val="uk-UA"/>
        </w:rPr>
        <w:t>№335-р</w:t>
      </w:r>
      <w:r w:rsidRPr="008973AF">
        <w:rPr>
          <w:b/>
          <w:lang w:val="uk-UA" w:eastAsia="ru-RU"/>
        </w:rPr>
        <w:t xml:space="preserve"> </w:t>
      </w:r>
    </w:p>
    <w:p w:rsidR="00AA294C" w:rsidRPr="008973AF" w:rsidRDefault="00AA294C" w:rsidP="00AA294C">
      <w:pPr>
        <w:suppressAutoHyphens w:val="0"/>
        <w:jc w:val="center"/>
        <w:rPr>
          <w:b/>
          <w:lang w:val="uk-UA" w:eastAsia="ru-RU"/>
        </w:rPr>
      </w:pPr>
      <w:r w:rsidRPr="008973AF">
        <w:rPr>
          <w:b/>
          <w:lang w:val="uk-UA" w:eastAsia="ru-RU"/>
        </w:rPr>
        <w:t>ІНФОРМАЦІЙНА КАРТКА АДМІНІСТРАТИВНОЇ ПОСЛУГИ</w:t>
      </w:r>
    </w:p>
    <w:p w:rsidR="00AA294C" w:rsidRPr="008973AF" w:rsidRDefault="00AA294C" w:rsidP="00AA294C">
      <w:pPr>
        <w:pBdr>
          <w:bottom w:val="single" w:sz="12" w:space="1" w:color="auto"/>
        </w:pBdr>
        <w:suppressAutoHyphens w:val="0"/>
        <w:rPr>
          <w:b/>
          <w:i/>
          <w:lang w:val="uk-UA" w:eastAsia="ru-RU"/>
        </w:rPr>
      </w:pPr>
      <w:r w:rsidRPr="008973AF">
        <w:rPr>
          <w:b/>
          <w:i/>
          <w:lang w:val="uk-UA" w:eastAsia="ru-RU"/>
        </w:rPr>
        <w:t xml:space="preserve">      Видача паспорта прив’язки тимчасової споруди  для провадження підприємницької діяльності</w:t>
      </w:r>
    </w:p>
    <w:p w:rsidR="00AA294C" w:rsidRPr="008973AF" w:rsidRDefault="00AA294C" w:rsidP="00AA294C">
      <w:pPr>
        <w:suppressAutoHyphens w:val="0"/>
        <w:jc w:val="center"/>
        <w:rPr>
          <w:lang w:val="uk-UA" w:eastAsia="ru-RU"/>
        </w:rPr>
      </w:pPr>
      <w:r w:rsidRPr="008973AF">
        <w:rPr>
          <w:lang w:val="uk-UA" w:eastAsia="ru-RU"/>
        </w:rPr>
        <w:t>(назва адміністративної послуги)</w:t>
      </w:r>
    </w:p>
    <w:p w:rsidR="00AA294C" w:rsidRPr="008973AF" w:rsidRDefault="00AA294C" w:rsidP="00AA294C">
      <w:pPr>
        <w:pBdr>
          <w:bottom w:val="single" w:sz="12" w:space="1" w:color="auto"/>
        </w:pBdr>
        <w:suppressAutoHyphens w:val="0"/>
        <w:jc w:val="center"/>
        <w:rPr>
          <w:b/>
          <w:i/>
          <w:lang w:val="uk-UA" w:eastAsia="ru-RU"/>
        </w:rPr>
      </w:pPr>
      <w:r w:rsidRPr="008973AF">
        <w:rPr>
          <w:b/>
          <w:i/>
          <w:lang w:val="uk-UA" w:eastAsia="ru-RU"/>
        </w:rPr>
        <w:t>Управління архітектури та містобудування Калуської міської ради</w:t>
      </w:r>
    </w:p>
    <w:p w:rsidR="00AA294C" w:rsidRPr="008973AF" w:rsidRDefault="00AA294C" w:rsidP="00AA294C">
      <w:pPr>
        <w:suppressAutoHyphens w:val="0"/>
        <w:jc w:val="center"/>
        <w:rPr>
          <w:lang w:val="uk-UA" w:eastAsia="ru-RU"/>
        </w:rPr>
      </w:pPr>
      <w:r w:rsidRPr="008973AF">
        <w:rPr>
          <w:lang w:val="uk-UA" w:eastAsia="ru-RU"/>
        </w:rPr>
        <w:t>(найменування суб’єкта надання адміністративної послуги)</w:t>
      </w:r>
    </w:p>
    <w:tbl>
      <w:tblPr>
        <w:tblW w:w="1498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7600"/>
        <w:gridCol w:w="6747"/>
      </w:tblGrid>
      <w:tr w:rsidR="00AA294C" w:rsidRPr="008973AF" w:rsidTr="00DB4A56">
        <w:tc>
          <w:tcPr>
            <w:tcW w:w="14983" w:type="dxa"/>
            <w:gridSpan w:val="3"/>
            <w:shd w:val="clear" w:color="auto" w:fill="auto"/>
          </w:tcPr>
          <w:p w:rsidR="00AA294C" w:rsidRPr="008973AF" w:rsidRDefault="00AA294C" w:rsidP="00DB4A56">
            <w:pPr>
              <w:suppressAutoHyphens w:val="0"/>
              <w:contextualSpacing/>
              <w:jc w:val="center"/>
              <w:rPr>
                <w:b/>
                <w:lang w:val="uk-UA" w:eastAsia="ru-RU"/>
              </w:rPr>
            </w:pPr>
            <w:r w:rsidRPr="008973AF">
              <w:rPr>
                <w:b/>
                <w:lang w:val="uk-UA" w:eastAsia="ru-RU"/>
              </w:rPr>
              <w:t>Інформація про суб’єкта надання адміністративної послуги</w:t>
            </w:r>
          </w:p>
        </w:tc>
      </w:tr>
      <w:tr w:rsidR="00AA294C" w:rsidRPr="008973AF" w:rsidTr="00DB4A56">
        <w:tc>
          <w:tcPr>
            <w:tcW w:w="636"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1.</w:t>
            </w:r>
          </w:p>
        </w:tc>
        <w:tc>
          <w:tcPr>
            <w:tcW w:w="7600"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 xml:space="preserve">Місце знаходження  Управління «Центр надання адміністративних послуг» виконавчого комітету Калуської міської ради </w:t>
            </w:r>
          </w:p>
        </w:tc>
        <w:tc>
          <w:tcPr>
            <w:tcW w:w="6747" w:type="dxa"/>
            <w:shd w:val="clear" w:color="auto" w:fill="auto"/>
          </w:tcPr>
          <w:p w:rsidR="00AA294C" w:rsidRPr="008973AF" w:rsidRDefault="00AA294C" w:rsidP="00DB4A56">
            <w:pPr>
              <w:suppressAutoHyphens w:val="0"/>
              <w:spacing w:line="276" w:lineRule="auto"/>
              <w:rPr>
                <w:lang w:eastAsia="ru-RU"/>
              </w:rPr>
            </w:pPr>
            <w:r w:rsidRPr="008973AF">
              <w:rPr>
                <w:lang w:eastAsia="ru-RU"/>
              </w:rPr>
              <w:t xml:space="preserve">77311, </w:t>
            </w:r>
            <w:proofErr w:type="spellStart"/>
            <w:r w:rsidRPr="008973AF">
              <w:rPr>
                <w:lang w:eastAsia="ru-RU"/>
              </w:rPr>
              <w:t>Івано</w:t>
            </w:r>
            <w:proofErr w:type="spellEnd"/>
            <w:r w:rsidRPr="008973AF">
              <w:rPr>
                <w:lang w:eastAsia="ru-RU"/>
              </w:rPr>
              <w:t xml:space="preserve">- </w:t>
            </w:r>
            <w:proofErr w:type="spellStart"/>
            <w:r w:rsidRPr="008973AF">
              <w:rPr>
                <w:lang w:eastAsia="ru-RU"/>
              </w:rPr>
              <w:t>Франківська</w:t>
            </w:r>
            <w:proofErr w:type="spellEnd"/>
            <w:r w:rsidRPr="008973AF">
              <w:rPr>
                <w:lang w:eastAsia="ru-RU"/>
              </w:rPr>
              <w:t xml:space="preserve"> область,  </w:t>
            </w:r>
          </w:p>
          <w:p w:rsidR="00AA294C" w:rsidRPr="008973AF" w:rsidRDefault="00AA294C" w:rsidP="00DB4A56">
            <w:pPr>
              <w:suppressAutoHyphens w:val="0"/>
              <w:spacing w:line="276" w:lineRule="auto"/>
              <w:rPr>
                <w:lang w:eastAsia="ru-RU"/>
              </w:rPr>
            </w:pPr>
            <w:r w:rsidRPr="008973AF">
              <w:rPr>
                <w:lang w:eastAsia="ru-RU"/>
              </w:rPr>
              <w:t xml:space="preserve">м. Калуш, </w:t>
            </w:r>
            <w:proofErr w:type="spellStart"/>
            <w:r w:rsidRPr="008973AF">
              <w:rPr>
                <w:lang w:eastAsia="ru-RU"/>
              </w:rPr>
              <w:t>вул</w:t>
            </w:r>
            <w:proofErr w:type="spellEnd"/>
            <w:r w:rsidRPr="008973AF">
              <w:rPr>
                <w:lang w:eastAsia="ru-RU"/>
              </w:rPr>
              <w:t xml:space="preserve">. Богдана </w:t>
            </w:r>
            <w:proofErr w:type="spellStart"/>
            <w:r w:rsidRPr="008973AF">
              <w:rPr>
                <w:lang w:eastAsia="ru-RU"/>
              </w:rPr>
              <w:t>Хмельницького</w:t>
            </w:r>
            <w:proofErr w:type="spellEnd"/>
            <w:r w:rsidRPr="008973AF">
              <w:rPr>
                <w:lang w:eastAsia="ru-RU"/>
              </w:rPr>
              <w:t>, 52</w:t>
            </w:r>
            <w:r w:rsidRPr="008973AF">
              <w:rPr>
                <w:lang w:val="uk-UA" w:eastAsia="ru-RU"/>
              </w:rPr>
              <w:t xml:space="preserve"> </w:t>
            </w:r>
            <w:r w:rsidRPr="008973AF">
              <w:rPr>
                <w:b/>
                <w:lang w:eastAsia="ru-RU"/>
              </w:rPr>
              <w:t>(</w:t>
            </w:r>
            <w:proofErr w:type="spellStart"/>
            <w:r w:rsidRPr="008973AF">
              <w:rPr>
                <w:b/>
                <w:lang w:eastAsia="ru-RU"/>
              </w:rPr>
              <w:t>основний</w:t>
            </w:r>
            <w:proofErr w:type="spellEnd"/>
            <w:r w:rsidRPr="008973AF">
              <w:rPr>
                <w:b/>
                <w:lang w:eastAsia="ru-RU"/>
              </w:rPr>
              <w:t xml:space="preserve"> </w:t>
            </w:r>
            <w:proofErr w:type="spellStart"/>
            <w:r w:rsidRPr="008973AF">
              <w:rPr>
                <w:b/>
                <w:lang w:eastAsia="ru-RU"/>
              </w:rPr>
              <w:t>офіс</w:t>
            </w:r>
            <w:proofErr w:type="spellEnd"/>
            <w:r w:rsidRPr="008973AF">
              <w:rPr>
                <w:b/>
                <w:lang w:eastAsia="ru-RU"/>
              </w:rPr>
              <w:t>)</w:t>
            </w:r>
          </w:p>
          <w:p w:rsidR="00AA294C" w:rsidRPr="008973AF" w:rsidRDefault="00AA294C" w:rsidP="00DB4A56">
            <w:pPr>
              <w:suppressAutoHyphens w:val="0"/>
              <w:spacing w:line="276" w:lineRule="auto"/>
              <w:rPr>
                <w:b/>
                <w:lang w:eastAsia="ru-RU"/>
              </w:rPr>
            </w:pPr>
            <w:proofErr w:type="spellStart"/>
            <w:r w:rsidRPr="008973AF">
              <w:rPr>
                <w:b/>
                <w:lang w:eastAsia="ru-RU"/>
              </w:rPr>
              <w:t>Віддалені</w:t>
            </w:r>
            <w:proofErr w:type="spellEnd"/>
            <w:r w:rsidRPr="008973AF">
              <w:rPr>
                <w:b/>
                <w:lang w:eastAsia="ru-RU"/>
              </w:rPr>
              <w:t xml:space="preserve"> </w:t>
            </w:r>
            <w:proofErr w:type="spellStart"/>
            <w:r w:rsidRPr="008973AF">
              <w:rPr>
                <w:b/>
                <w:lang w:eastAsia="ru-RU"/>
              </w:rPr>
              <w:t>робочі</w:t>
            </w:r>
            <w:proofErr w:type="spellEnd"/>
            <w:r w:rsidRPr="008973AF">
              <w:rPr>
                <w:b/>
                <w:lang w:eastAsia="ru-RU"/>
              </w:rPr>
              <w:t xml:space="preserve"> </w:t>
            </w:r>
            <w:proofErr w:type="spellStart"/>
            <w:r w:rsidRPr="008973AF">
              <w:rPr>
                <w:b/>
                <w:lang w:eastAsia="ru-RU"/>
              </w:rPr>
              <w:t>місця</w:t>
            </w:r>
            <w:proofErr w:type="spellEnd"/>
            <w:r w:rsidRPr="008973AF">
              <w:rPr>
                <w:b/>
                <w:lang w:eastAsia="ru-RU"/>
              </w:rPr>
              <w:t xml:space="preserve"> </w:t>
            </w:r>
            <w:proofErr w:type="spellStart"/>
            <w:r w:rsidRPr="008973AF">
              <w:rPr>
                <w:b/>
                <w:lang w:eastAsia="ru-RU"/>
              </w:rPr>
              <w:t>адміністраторів</w:t>
            </w:r>
            <w:proofErr w:type="spellEnd"/>
            <w:r w:rsidRPr="008973AF">
              <w:rPr>
                <w:b/>
                <w:lang w:eastAsia="ru-RU"/>
              </w:rPr>
              <w:t>:</w:t>
            </w:r>
          </w:p>
          <w:p w:rsidR="00AA294C" w:rsidRPr="008973AF" w:rsidRDefault="00AA294C" w:rsidP="00DB4A56">
            <w:pPr>
              <w:suppressAutoHyphens w:val="0"/>
              <w:jc w:val="both"/>
              <w:rPr>
                <w:lang w:val="uk-UA" w:eastAsia="ru-RU"/>
              </w:rPr>
            </w:pPr>
            <w:proofErr w:type="gramStart"/>
            <w:r w:rsidRPr="008973AF">
              <w:rPr>
                <w:lang w:eastAsia="ru-RU"/>
              </w:rPr>
              <w:t xml:space="preserve">77331,  </w:t>
            </w:r>
            <w:proofErr w:type="spellStart"/>
            <w:r w:rsidRPr="008973AF">
              <w:rPr>
                <w:lang w:eastAsia="ru-RU"/>
              </w:rPr>
              <w:t>Івано</w:t>
            </w:r>
            <w:proofErr w:type="gramEnd"/>
            <w:r w:rsidRPr="008973AF">
              <w:rPr>
                <w:lang w:eastAsia="ru-RU"/>
              </w:rPr>
              <w:t>-Франківська</w:t>
            </w:r>
            <w:proofErr w:type="spellEnd"/>
            <w:r w:rsidRPr="008973AF">
              <w:rPr>
                <w:lang w:eastAsia="ru-RU"/>
              </w:rPr>
              <w:t xml:space="preserve"> обл., </w:t>
            </w:r>
            <w:proofErr w:type="spellStart"/>
            <w:r w:rsidRPr="008973AF">
              <w:rPr>
                <w:lang w:eastAsia="ru-RU"/>
              </w:rPr>
              <w:t>Калуський</w:t>
            </w:r>
            <w:proofErr w:type="spellEnd"/>
            <w:r w:rsidRPr="008973AF">
              <w:rPr>
                <w:lang w:eastAsia="ru-RU"/>
              </w:rPr>
              <w:t xml:space="preserve"> р-н,</w:t>
            </w:r>
          </w:p>
          <w:p w:rsidR="00AA294C" w:rsidRPr="008973AF" w:rsidRDefault="00AA294C" w:rsidP="00DB4A56">
            <w:pPr>
              <w:suppressAutoHyphens w:val="0"/>
              <w:jc w:val="both"/>
              <w:rPr>
                <w:lang w:eastAsia="ru-RU"/>
              </w:rPr>
            </w:pPr>
            <w:r w:rsidRPr="008973AF">
              <w:rPr>
                <w:lang w:eastAsia="ru-RU"/>
              </w:rPr>
              <w:t xml:space="preserve">с. </w:t>
            </w:r>
            <w:proofErr w:type="spellStart"/>
            <w:proofErr w:type="gramStart"/>
            <w:r w:rsidRPr="008973AF">
              <w:rPr>
                <w:lang w:eastAsia="ru-RU"/>
              </w:rPr>
              <w:t>Мостище</w:t>
            </w:r>
            <w:proofErr w:type="spellEnd"/>
            <w:r w:rsidRPr="008973AF">
              <w:rPr>
                <w:lang w:eastAsia="ru-RU"/>
              </w:rPr>
              <w:t xml:space="preserve">,  </w:t>
            </w:r>
            <w:proofErr w:type="spellStart"/>
            <w:r w:rsidRPr="008973AF">
              <w:rPr>
                <w:lang w:eastAsia="ru-RU"/>
              </w:rPr>
              <w:t>вул</w:t>
            </w:r>
            <w:proofErr w:type="spellEnd"/>
            <w:proofErr w:type="gramEnd"/>
            <w:r w:rsidRPr="008973AF">
              <w:rPr>
                <w:lang w:eastAsia="ru-RU"/>
              </w:rPr>
              <w:t xml:space="preserve">. </w:t>
            </w:r>
            <w:proofErr w:type="spellStart"/>
            <w:r w:rsidRPr="008973AF">
              <w:rPr>
                <w:lang w:eastAsia="ru-RU"/>
              </w:rPr>
              <w:t>Стуса</w:t>
            </w:r>
            <w:proofErr w:type="spellEnd"/>
            <w:r w:rsidRPr="008973AF">
              <w:rPr>
                <w:lang w:eastAsia="ru-RU"/>
              </w:rPr>
              <w:t>, 1;</w:t>
            </w:r>
          </w:p>
          <w:p w:rsidR="00AA294C" w:rsidRPr="008973AF" w:rsidRDefault="00AA294C" w:rsidP="00DB4A56">
            <w:pPr>
              <w:suppressAutoHyphens w:val="0"/>
              <w:jc w:val="both"/>
              <w:rPr>
                <w:lang w:eastAsia="ru-RU"/>
              </w:rPr>
            </w:pPr>
            <w:r w:rsidRPr="008973AF">
              <w:rPr>
                <w:lang w:eastAsia="ru-RU"/>
              </w:rPr>
              <w:t xml:space="preserve">77340, </w:t>
            </w:r>
            <w:proofErr w:type="spellStart"/>
            <w:r w:rsidRPr="008973AF">
              <w:rPr>
                <w:lang w:eastAsia="ru-RU"/>
              </w:rPr>
              <w:t>Івано</w:t>
            </w:r>
            <w:proofErr w:type="spellEnd"/>
            <w:r w:rsidRPr="008973AF">
              <w:rPr>
                <w:lang w:eastAsia="ru-RU"/>
              </w:rPr>
              <w:t xml:space="preserve"> -</w:t>
            </w:r>
            <w:proofErr w:type="spellStart"/>
            <w:r w:rsidRPr="008973AF">
              <w:rPr>
                <w:lang w:eastAsia="ru-RU"/>
              </w:rPr>
              <w:t>Франківська</w:t>
            </w:r>
            <w:proofErr w:type="spellEnd"/>
            <w:r w:rsidRPr="008973AF">
              <w:rPr>
                <w:lang w:eastAsia="ru-RU"/>
              </w:rPr>
              <w:t xml:space="preserve"> обл., </w:t>
            </w:r>
            <w:proofErr w:type="spellStart"/>
            <w:r w:rsidRPr="008973AF">
              <w:rPr>
                <w:lang w:eastAsia="ru-RU"/>
              </w:rPr>
              <w:t>Калуський</w:t>
            </w:r>
            <w:proofErr w:type="spellEnd"/>
            <w:r w:rsidRPr="008973AF">
              <w:rPr>
                <w:lang w:eastAsia="ru-RU"/>
              </w:rPr>
              <w:t xml:space="preserve"> р-н,</w:t>
            </w:r>
          </w:p>
          <w:p w:rsidR="00AA294C" w:rsidRPr="008973AF" w:rsidRDefault="00AA294C" w:rsidP="00DB4A56">
            <w:pPr>
              <w:suppressAutoHyphens w:val="0"/>
              <w:jc w:val="both"/>
              <w:rPr>
                <w:lang w:eastAsia="ru-RU"/>
              </w:rPr>
            </w:pPr>
            <w:r w:rsidRPr="008973AF">
              <w:rPr>
                <w:lang w:eastAsia="ru-RU"/>
              </w:rPr>
              <w:t xml:space="preserve"> с. </w:t>
            </w:r>
            <w:proofErr w:type="spellStart"/>
            <w:r w:rsidRPr="008973AF">
              <w:rPr>
                <w:lang w:eastAsia="ru-RU"/>
              </w:rPr>
              <w:t>Кропивник</w:t>
            </w:r>
            <w:proofErr w:type="spellEnd"/>
            <w:r w:rsidRPr="008973AF">
              <w:rPr>
                <w:lang w:eastAsia="ru-RU"/>
              </w:rPr>
              <w:t xml:space="preserve">, </w:t>
            </w:r>
            <w:proofErr w:type="spellStart"/>
            <w:r w:rsidRPr="008973AF">
              <w:rPr>
                <w:lang w:eastAsia="ru-RU"/>
              </w:rPr>
              <w:t>вул</w:t>
            </w:r>
            <w:proofErr w:type="spellEnd"/>
            <w:r w:rsidRPr="008973AF">
              <w:rPr>
                <w:lang w:eastAsia="ru-RU"/>
              </w:rPr>
              <w:t xml:space="preserve">. </w:t>
            </w:r>
            <w:proofErr w:type="spellStart"/>
            <w:r w:rsidRPr="008973AF">
              <w:rPr>
                <w:lang w:eastAsia="ru-RU"/>
              </w:rPr>
              <w:t>Січових</w:t>
            </w:r>
            <w:proofErr w:type="spellEnd"/>
            <w:r w:rsidRPr="008973AF">
              <w:rPr>
                <w:lang w:eastAsia="ru-RU"/>
              </w:rPr>
              <w:t xml:space="preserve"> </w:t>
            </w:r>
            <w:proofErr w:type="spellStart"/>
            <w:r w:rsidRPr="008973AF">
              <w:rPr>
                <w:lang w:eastAsia="ru-RU"/>
              </w:rPr>
              <w:t>Стрільців</w:t>
            </w:r>
            <w:proofErr w:type="spellEnd"/>
            <w:r w:rsidRPr="008973AF">
              <w:rPr>
                <w:lang w:eastAsia="ru-RU"/>
              </w:rPr>
              <w:t xml:space="preserve">, 6; </w:t>
            </w:r>
          </w:p>
          <w:p w:rsidR="00AA294C" w:rsidRPr="008973AF" w:rsidRDefault="00AA294C" w:rsidP="00DB4A56">
            <w:pPr>
              <w:suppressAutoHyphens w:val="0"/>
              <w:jc w:val="both"/>
              <w:rPr>
                <w:lang w:eastAsia="ru-RU"/>
              </w:rPr>
            </w:pPr>
            <w:r w:rsidRPr="008973AF">
              <w:rPr>
                <w:lang w:eastAsia="ru-RU"/>
              </w:rPr>
              <w:t xml:space="preserve">77351, </w:t>
            </w:r>
            <w:proofErr w:type="spellStart"/>
            <w:r w:rsidRPr="008973AF">
              <w:rPr>
                <w:lang w:eastAsia="ru-RU"/>
              </w:rPr>
              <w:t>Івано</w:t>
            </w:r>
            <w:proofErr w:type="spellEnd"/>
            <w:r w:rsidRPr="008973AF">
              <w:rPr>
                <w:lang w:eastAsia="ru-RU"/>
              </w:rPr>
              <w:t xml:space="preserve"> -</w:t>
            </w:r>
            <w:proofErr w:type="spellStart"/>
            <w:r w:rsidRPr="008973AF">
              <w:rPr>
                <w:lang w:eastAsia="ru-RU"/>
              </w:rPr>
              <w:t>Франківська</w:t>
            </w:r>
            <w:proofErr w:type="spellEnd"/>
            <w:r w:rsidRPr="008973AF">
              <w:rPr>
                <w:lang w:eastAsia="ru-RU"/>
              </w:rPr>
              <w:t xml:space="preserve"> обл., </w:t>
            </w:r>
            <w:proofErr w:type="spellStart"/>
            <w:r w:rsidRPr="008973AF">
              <w:rPr>
                <w:lang w:eastAsia="ru-RU"/>
              </w:rPr>
              <w:t>Калуський</w:t>
            </w:r>
            <w:proofErr w:type="spellEnd"/>
            <w:r w:rsidRPr="008973AF">
              <w:rPr>
                <w:lang w:eastAsia="ru-RU"/>
              </w:rPr>
              <w:t xml:space="preserve"> р-н,  </w:t>
            </w:r>
          </w:p>
          <w:p w:rsidR="00AA294C" w:rsidRPr="008973AF" w:rsidRDefault="00AA294C" w:rsidP="00DB4A56">
            <w:pPr>
              <w:suppressAutoHyphens w:val="0"/>
              <w:jc w:val="both"/>
              <w:rPr>
                <w:lang w:eastAsia="ru-RU"/>
              </w:rPr>
            </w:pPr>
            <w:r w:rsidRPr="008973AF">
              <w:rPr>
                <w:lang w:eastAsia="ru-RU"/>
              </w:rPr>
              <w:t xml:space="preserve">с. </w:t>
            </w:r>
            <w:proofErr w:type="spellStart"/>
            <w:r w:rsidRPr="008973AF">
              <w:rPr>
                <w:lang w:eastAsia="ru-RU"/>
              </w:rPr>
              <w:t>Вістова</w:t>
            </w:r>
            <w:proofErr w:type="spellEnd"/>
            <w:r w:rsidRPr="008973AF">
              <w:rPr>
                <w:lang w:eastAsia="ru-RU"/>
              </w:rPr>
              <w:t xml:space="preserve">, </w:t>
            </w:r>
            <w:proofErr w:type="spellStart"/>
            <w:r w:rsidRPr="008973AF">
              <w:rPr>
                <w:lang w:eastAsia="ru-RU"/>
              </w:rPr>
              <w:t>вул</w:t>
            </w:r>
            <w:proofErr w:type="spellEnd"/>
            <w:r w:rsidRPr="008973AF">
              <w:rPr>
                <w:lang w:eastAsia="ru-RU"/>
              </w:rPr>
              <w:t xml:space="preserve">. </w:t>
            </w:r>
            <w:proofErr w:type="spellStart"/>
            <w:r w:rsidRPr="008973AF">
              <w:rPr>
                <w:lang w:eastAsia="ru-RU"/>
              </w:rPr>
              <w:t>Шевченка</w:t>
            </w:r>
            <w:proofErr w:type="spellEnd"/>
            <w:r w:rsidRPr="008973AF">
              <w:rPr>
                <w:lang w:eastAsia="ru-RU"/>
              </w:rPr>
              <w:t xml:space="preserve">, 36;  </w:t>
            </w:r>
          </w:p>
          <w:p w:rsidR="00AA294C" w:rsidRPr="008973AF" w:rsidRDefault="00AA294C" w:rsidP="00DB4A56">
            <w:pPr>
              <w:suppressAutoHyphens w:val="0"/>
              <w:jc w:val="both"/>
              <w:rPr>
                <w:lang w:eastAsia="ru-RU"/>
              </w:rPr>
            </w:pPr>
            <w:r w:rsidRPr="008973AF">
              <w:rPr>
                <w:lang w:eastAsia="ru-RU"/>
              </w:rPr>
              <w:t xml:space="preserve">77334, </w:t>
            </w:r>
            <w:proofErr w:type="spellStart"/>
            <w:r w:rsidRPr="008973AF">
              <w:rPr>
                <w:lang w:eastAsia="ru-RU"/>
              </w:rPr>
              <w:t>Івано-Франківська</w:t>
            </w:r>
            <w:proofErr w:type="spellEnd"/>
            <w:r w:rsidRPr="008973AF">
              <w:rPr>
                <w:lang w:eastAsia="ru-RU"/>
              </w:rPr>
              <w:t xml:space="preserve"> обл., </w:t>
            </w:r>
            <w:proofErr w:type="spellStart"/>
            <w:r w:rsidRPr="008973AF">
              <w:rPr>
                <w:lang w:eastAsia="ru-RU"/>
              </w:rPr>
              <w:t>Калуський</w:t>
            </w:r>
            <w:proofErr w:type="spellEnd"/>
            <w:r w:rsidRPr="008973AF">
              <w:rPr>
                <w:lang w:eastAsia="ru-RU"/>
              </w:rPr>
              <w:t xml:space="preserve"> р-н, </w:t>
            </w:r>
          </w:p>
          <w:p w:rsidR="00AA294C" w:rsidRPr="008973AF" w:rsidRDefault="00AA294C" w:rsidP="00DB4A56">
            <w:pPr>
              <w:suppressAutoHyphens w:val="0"/>
              <w:jc w:val="both"/>
              <w:rPr>
                <w:lang w:eastAsia="ru-RU"/>
              </w:rPr>
            </w:pPr>
            <w:r w:rsidRPr="008973AF">
              <w:rPr>
                <w:lang w:eastAsia="ru-RU"/>
              </w:rPr>
              <w:t xml:space="preserve"> с. </w:t>
            </w:r>
            <w:proofErr w:type="spellStart"/>
            <w:r w:rsidRPr="008973AF">
              <w:rPr>
                <w:lang w:eastAsia="ru-RU"/>
              </w:rPr>
              <w:t>Студінка</w:t>
            </w:r>
            <w:proofErr w:type="spellEnd"/>
            <w:r w:rsidRPr="008973AF">
              <w:rPr>
                <w:lang w:eastAsia="ru-RU"/>
              </w:rPr>
              <w:t xml:space="preserve">, </w:t>
            </w:r>
            <w:proofErr w:type="spellStart"/>
            <w:r w:rsidRPr="008973AF">
              <w:rPr>
                <w:lang w:eastAsia="ru-RU"/>
              </w:rPr>
              <w:t>вул</w:t>
            </w:r>
            <w:proofErr w:type="spellEnd"/>
            <w:r w:rsidRPr="008973AF">
              <w:rPr>
                <w:lang w:eastAsia="ru-RU"/>
              </w:rPr>
              <w:t xml:space="preserve">. </w:t>
            </w:r>
            <w:proofErr w:type="spellStart"/>
            <w:r w:rsidRPr="008973AF">
              <w:rPr>
                <w:lang w:eastAsia="ru-RU"/>
              </w:rPr>
              <w:t>Панаса</w:t>
            </w:r>
            <w:proofErr w:type="spellEnd"/>
            <w:r w:rsidRPr="008973AF">
              <w:rPr>
                <w:lang w:eastAsia="ru-RU"/>
              </w:rPr>
              <w:t xml:space="preserve"> Мирного, 10;</w:t>
            </w:r>
          </w:p>
          <w:p w:rsidR="00AA294C" w:rsidRPr="008973AF" w:rsidRDefault="00AA294C" w:rsidP="00DB4A56">
            <w:pPr>
              <w:suppressAutoHyphens w:val="0"/>
              <w:jc w:val="both"/>
              <w:rPr>
                <w:lang w:eastAsia="ru-RU"/>
              </w:rPr>
            </w:pPr>
            <w:r w:rsidRPr="008973AF">
              <w:rPr>
                <w:lang w:eastAsia="ru-RU"/>
              </w:rPr>
              <w:t xml:space="preserve">77342, </w:t>
            </w:r>
            <w:proofErr w:type="spellStart"/>
            <w:r w:rsidRPr="008973AF">
              <w:rPr>
                <w:lang w:eastAsia="ru-RU"/>
              </w:rPr>
              <w:t>Івано</w:t>
            </w:r>
            <w:proofErr w:type="spellEnd"/>
            <w:r w:rsidRPr="008973AF">
              <w:rPr>
                <w:lang w:eastAsia="ru-RU"/>
              </w:rPr>
              <w:t xml:space="preserve"> - </w:t>
            </w:r>
            <w:proofErr w:type="spellStart"/>
            <w:r w:rsidRPr="008973AF">
              <w:rPr>
                <w:lang w:eastAsia="ru-RU"/>
              </w:rPr>
              <w:t>Франківська</w:t>
            </w:r>
            <w:proofErr w:type="spellEnd"/>
            <w:r w:rsidRPr="008973AF">
              <w:rPr>
                <w:lang w:eastAsia="ru-RU"/>
              </w:rPr>
              <w:t xml:space="preserve"> обл., </w:t>
            </w:r>
            <w:proofErr w:type="spellStart"/>
            <w:r w:rsidRPr="008973AF">
              <w:rPr>
                <w:lang w:eastAsia="ru-RU"/>
              </w:rPr>
              <w:t>Калуський</w:t>
            </w:r>
            <w:proofErr w:type="spellEnd"/>
            <w:r w:rsidRPr="008973AF">
              <w:rPr>
                <w:lang w:eastAsia="ru-RU"/>
              </w:rPr>
              <w:t xml:space="preserve"> р-н,  </w:t>
            </w:r>
          </w:p>
          <w:p w:rsidR="00AA294C" w:rsidRPr="008973AF" w:rsidRDefault="00AA294C" w:rsidP="00DB4A56">
            <w:pPr>
              <w:suppressAutoHyphens w:val="0"/>
              <w:jc w:val="both"/>
              <w:rPr>
                <w:lang w:eastAsia="ru-RU"/>
              </w:rPr>
            </w:pPr>
            <w:r w:rsidRPr="008973AF">
              <w:rPr>
                <w:lang w:eastAsia="ru-RU"/>
              </w:rPr>
              <w:t xml:space="preserve">с. </w:t>
            </w:r>
            <w:proofErr w:type="spellStart"/>
            <w:r w:rsidRPr="008973AF">
              <w:rPr>
                <w:lang w:eastAsia="ru-RU"/>
              </w:rPr>
              <w:t>Сівка</w:t>
            </w:r>
            <w:proofErr w:type="spellEnd"/>
            <w:r w:rsidRPr="008973AF">
              <w:rPr>
                <w:lang w:eastAsia="ru-RU"/>
              </w:rPr>
              <w:t xml:space="preserve"> </w:t>
            </w:r>
            <w:proofErr w:type="spellStart"/>
            <w:r w:rsidRPr="008973AF">
              <w:rPr>
                <w:lang w:eastAsia="ru-RU"/>
              </w:rPr>
              <w:t>Калуська</w:t>
            </w:r>
            <w:proofErr w:type="spellEnd"/>
            <w:r w:rsidRPr="008973AF">
              <w:rPr>
                <w:lang w:eastAsia="ru-RU"/>
              </w:rPr>
              <w:t xml:space="preserve">, </w:t>
            </w:r>
            <w:proofErr w:type="spellStart"/>
            <w:r w:rsidRPr="008973AF">
              <w:rPr>
                <w:lang w:eastAsia="ru-RU"/>
              </w:rPr>
              <w:t>вул</w:t>
            </w:r>
            <w:proofErr w:type="spellEnd"/>
            <w:r w:rsidRPr="008973AF">
              <w:rPr>
                <w:lang w:eastAsia="ru-RU"/>
              </w:rPr>
              <w:t xml:space="preserve">. </w:t>
            </w:r>
            <w:proofErr w:type="spellStart"/>
            <w:r w:rsidRPr="008973AF">
              <w:rPr>
                <w:lang w:eastAsia="ru-RU"/>
              </w:rPr>
              <w:t>Івана</w:t>
            </w:r>
            <w:proofErr w:type="spellEnd"/>
            <w:r w:rsidRPr="008973AF">
              <w:rPr>
                <w:lang w:eastAsia="ru-RU"/>
              </w:rPr>
              <w:t xml:space="preserve"> - Франка, 57  </w:t>
            </w:r>
          </w:p>
          <w:p w:rsidR="00AA294C" w:rsidRPr="008973AF" w:rsidRDefault="00AA294C" w:rsidP="00DB4A56">
            <w:pPr>
              <w:suppressAutoHyphens w:val="0"/>
              <w:rPr>
                <w:rFonts w:eastAsiaTheme="minorHAnsi"/>
                <w:lang w:val="uk-UA" w:eastAsia="ru-RU"/>
              </w:rPr>
            </w:pPr>
            <w:r w:rsidRPr="008973AF">
              <w:rPr>
                <w:rFonts w:eastAsiaTheme="minorHAnsi"/>
                <w:lang w:val="uk-UA" w:eastAsia="ru-RU"/>
              </w:rPr>
              <w:t>77350, Україна, Івано- Франківська  обл., Калуський  р-н,      с. Боднарів, вул. Шевченка, 3</w:t>
            </w:r>
          </w:p>
          <w:p w:rsidR="00AA294C" w:rsidRPr="008973AF" w:rsidRDefault="00AA294C" w:rsidP="00DB4A56">
            <w:pPr>
              <w:suppressAutoHyphens w:val="0"/>
              <w:rPr>
                <w:rFonts w:eastAsiaTheme="minorHAnsi"/>
                <w:color w:val="000000"/>
                <w:shd w:val="clear" w:color="auto" w:fill="F9F9F9"/>
                <w:lang w:val="uk-UA" w:eastAsia="en-US"/>
              </w:rPr>
            </w:pPr>
            <w:r w:rsidRPr="008973AF">
              <w:rPr>
                <w:rFonts w:eastAsiaTheme="minorHAnsi"/>
                <w:lang w:val="uk-UA" w:eastAsia="ru-RU"/>
              </w:rPr>
              <w:t xml:space="preserve">  77343, Україна, Івано- Франківська  обл., Калуський  р-н,    с. </w:t>
            </w:r>
            <w:proofErr w:type="spellStart"/>
            <w:r w:rsidRPr="008973AF">
              <w:rPr>
                <w:rFonts w:eastAsiaTheme="minorHAnsi"/>
                <w:lang w:val="uk-UA" w:eastAsia="ru-RU"/>
              </w:rPr>
              <w:t>Голинь</w:t>
            </w:r>
            <w:proofErr w:type="spellEnd"/>
            <w:r w:rsidRPr="008973AF">
              <w:rPr>
                <w:rFonts w:eastAsiaTheme="minorHAnsi"/>
                <w:lang w:val="uk-UA" w:eastAsia="ru-RU"/>
              </w:rPr>
              <w:t>, вул.</w:t>
            </w:r>
            <w:r w:rsidRPr="008973AF">
              <w:rPr>
                <w:rFonts w:eastAsiaTheme="minorHAnsi"/>
                <w:color w:val="000000"/>
                <w:shd w:val="clear" w:color="auto" w:fill="F9F9F9"/>
                <w:lang w:val="uk-UA" w:eastAsia="en-US"/>
              </w:rPr>
              <w:t xml:space="preserve"> 600-річчя </w:t>
            </w:r>
            <w:proofErr w:type="spellStart"/>
            <w:r w:rsidRPr="008973AF">
              <w:rPr>
                <w:rFonts w:eastAsiaTheme="minorHAnsi"/>
                <w:color w:val="000000"/>
                <w:shd w:val="clear" w:color="auto" w:fill="F9F9F9"/>
                <w:lang w:val="uk-UA" w:eastAsia="en-US"/>
              </w:rPr>
              <w:t>Голиня</w:t>
            </w:r>
            <w:proofErr w:type="spellEnd"/>
            <w:r w:rsidRPr="008973AF">
              <w:rPr>
                <w:rFonts w:eastAsiaTheme="minorHAnsi"/>
                <w:color w:val="000000"/>
                <w:shd w:val="clear" w:color="auto" w:fill="F9F9F9"/>
                <w:lang w:val="uk-UA" w:eastAsia="en-US"/>
              </w:rPr>
              <w:t>, 18</w:t>
            </w:r>
          </w:p>
          <w:p w:rsidR="00AA294C" w:rsidRPr="008973AF" w:rsidRDefault="00AA294C" w:rsidP="00DB4A56">
            <w:pPr>
              <w:suppressAutoHyphens w:val="0"/>
              <w:rPr>
                <w:rFonts w:eastAsiaTheme="minorHAnsi"/>
                <w:lang w:val="uk-UA" w:eastAsia="ru-RU"/>
              </w:rPr>
            </w:pPr>
            <w:r w:rsidRPr="008973AF">
              <w:rPr>
                <w:rFonts w:eastAsiaTheme="minorHAnsi"/>
                <w:color w:val="000000"/>
                <w:shd w:val="clear" w:color="auto" w:fill="F9F9F9"/>
                <w:lang w:val="uk-UA" w:eastAsia="en-US"/>
              </w:rPr>
              <w:t xml:space="preserve">  77330, Україна, Івано-Франківська обл., </w:t>
            </w:r>
            <w:r w:rsidRPr="008973AF">
              <w:rPr>
                <w:rFonts w:eastAsiaTheme="minorHAnsi"/>
                <w:lang w:val="uk-UA" w:eastAsia="ru-RU"/>
              </w:rPr>
              <w:t>Калуський  р-н,      с. Копанки, вул. Івасюка, 13</w:t>
            </w:r>
          </w:p>
          <w:p w:rsidR="00AA294C" w:rsidRPr="008973AF" w:rsidRDefault="00AA294C" w:rsidP="00DB4A56">
            <w:pPr>
              <w:suppressAutoHyphens w:val="0"/>
              <w:rPr>
                <w:rFonts w:eastAsiaTheme="minorHAnsi"/>
                <w:lang w:val="uk-UA" w:eastAsia="ru-RU"/>
              </w:rPr>
            </w:pPr>
            <w:r w:rsidRPr="008973AF">
              <w:rPr>
                <w:rFonts w:eastAsiaTheme="minorHAnsi"/>
                <w:lang w:val="uk-UA" w:eastAsia="ru-RU"/>
              </w:rPr>
              <w:t xml:space="preserve">  77344, </w:t>
            </w:r>
            <w:r w:rsidRPr="008973AF">
              <w:rPr>
                <w:rFonts w:eastAsiaTheme="minorHAnsi"/>
                <w:color w:val="000000"/>
                <w:shd w:val="clear" w:color="auto" w:fill="F9F9F9"/>
                <w:lang w:val="uk-UA" w:eastAsia="en-US"/>
              </w:rPr>
              <w:t xml:space="preserve">Україна, Івано-Франківська обл., </w:t>
            </w:r>
            <w:r w:rsidRPr="008973AF">
              <w:rPr>
                <w:rFonts w:eastAsiaTheme="minorHAnsi"/>
                <w:lang w:val="uk-UA" w:eastAsia="ru-RU"/>
              </w:rPr>
              <w:t xml:space="preserve">Калуський  р-н, </w:t>
            </w:r>
          </w:p>
          <w:p w:rsidR="00AA294C" w:rsidRPr="008973AF" w:rsidRDefault="00AA294C" w:rsidP="00DB4A56">
            <w:pPr>
              <w:suppressAutoHyphens w:val="0"/>
              <w:rPr>
                <w:rFonts w:eastAsiaTheme="minorHAnsi"/>
                <w:color w:val="000000"/>
                <w:shd w:val="clear" w:color="auto" w:fill="F9F9F9"/>
                <w:lang w:val="uk-UA" w:eastAsia="en-US"/>
              </w:rPr>
            </w:pPr>
            <w:r w:rsidRPr="008973AF">
              <w:rPr>
                <w:rFonts w:eastAsiaTheme="minorHAnsi"/>
                <w:lang w:val="uk-UA" w:eastAsia="ru-RU"/>
              </w:rPr>
              <w:t>с.</w:t>
            </w:r>
            <w:r w:rsidRPr="008973AF">
              <w:rPr>
                <w:rFonts w:eastAsiaTheme="minorHAnsi"/>
                <w:color w:val="000000"/>
                <w:shd w:val="clear" w:color="auto" w:fill="F9F9F9"/>
                <w:lang w:val="uk-UA" w:eastAsia="en-US"/>
              </w:rPr>
              <w:t xml:space="preserve"> Пійло вул. Грушевського, 85</w:t>
            </w:r>
          </w:p>
          <w:p w:rsidR="00AA294C" w:rsidRPr="008973AF" w:rsidRDefault="00AA294C" w:rsidP="00DB4A56">
            <w:pPr>
              <w:suppressAutoHyphens w:val="0"/>
              <w:rPr>
                <w:rFonts w:eastAsiaTheme="minorHAnsi"/>
                <w:color w:val="000000"/>
                <w:shd w:val="clear" w:color="auto" w:fill="F9F9F9"/>
                <w:lang w:val="uk-UA" w:eastAsia="en-US"/>
              </w:rPr>
            </w:pPr>
            <w:r w:rsidRPr="008973AF">
              <w:rPr>
                <w:rFonts w:eastAsiaTheme="minorHAnsi"/>
                <w:color w:val="000000"/>
                <w:shd w:val="clear" w:color="auto" w:fill="F9F9F9"/>
                <w:lang w:val="uk-UA" w:eastAsia="en-US"/>
              </w:rPr>
              <w:t xml:space="preserve">  77354, Україна, Івано-Франківська обл., </w:t>
            </w:r>
            <w:r w:rsidRPr="008973AF">
              <w:rPr>
                <w:rFonts w:eastAsiaTheme="minorHAnsi"/>
                <w:lang w:val="uk-UA" w:eastAsia="ru-RU"/>
              </w:rPr>
              <w:t xml:space="preserve">Калуський  р-н       </w:t>
            </w:r>
            <w:r w:rsidRPr="008973AF">
              <w:rPr>
                <w:rFonts w:eastAsiaTheme="minorHAnsi"/>
                <w:color w:val="000000"/>
                <w:shd w:val="clear" w:color="auto" w:fill="F9F9F9"/>
                <w:lang w:val="uk-UA" w:eastAsia="en-US"/>
              </w:rPr>
              <w:t xml:space="preserve">с. </w:t>
            </w:r>
            <w:proofErr w:type="spellStart"/>
            <w:r w:rsidRPr="008973AF">
              <w:rPr>
                <w:rFonts w:eastAsiaTheme="minorHAnsi"/>
                <w:color w:val="000000"/>
                <w:shd w:val="clear" w:color="auto" w:fill="F9F9F9"/>
                <w:lang w:val="uk-UA" w:eastAsia="en-US"/>
              </w:rPr>
              <w:t>Ріп’янка</w:t>
            </w:r>
            <w:proofErr w:type="spellEnd"/>
            <w:r w:rsidRPr="008973AF">
              <w:rPr>
                <w:rFonts w:eastAsiaTheme="minorHAnsi"/>
                <w:color w:val="000000"/>
                <w:shd w:val="clear" w:color="auto" w:fill="F9F9F9"/>
                <w:lang w:val="uk-UA" w:eastAsia="en-US"/>
              </w:rPr>
              <w:t>, вул. Івана Франка,3</w:t>
            </w:r>
          </w:p>
          <w:p w:rsidR="00AA294C" w:rsidRPr="008973AF" w:rsidRDefault="00AA294C" w:rsidP="00DB4A56">
            <w:pPr>
              <w:suppressAutoHyphens w:val="0"/>
              <w:rPr>
                <w:rFonts w:ascii="Arial" w:eastAsiaTheme="minorHAnsi" w:hAnsi="Arial" w:cs="Arial"/>
                <w:color w:val="000000"/>
                <w:shd w:val="clear" w:color="auto" w:fill="F9F9F9"/>
                <w:lang w:val="uk-UA" w:eastAsia="en-US"/>
              </w:rPr>
            </w:pPr>
            <w:r w:rsidRPr="008973AF">
              <w:rPr>
                <w:rFonts w:eastAsiaTheme="minorHAnsi"/>
                <w:color w:val="000000"/>
                <w:shd w:val="clear" w:color="auto" w:fill="F9F9F9"/>
                <w:lang w:val="uk-UA" w:eastAsia="en-US"/>
              </w:rPr>
              <w:t xml:space="preserve"> 77346, Україна, Івано-Франківська обл., </w:t>
            </w:r>
            <w:r w:rsidRPr="008973AF">
              <w:rPr>
                <w:rFonts w:eastAsiaTheme="minorHAnsi"/>
                <w:lang w:val="uk-UA" w:eastAsia="ru-RU"/>
              </w:rPr>
              <w:t xml:space="preserve">Калуський  р-н, </w:t>
            </w:r>
            <w:r w:rsidRPr="008973AF">
              <w:rPr>
                <w:rFonts w:ascii="Arial" w:eastAsiaTheme="minorHAnsi" w:hAnsi="Arial" w:cs="Arial"/>
                <w:color w:val="000000"/>
                <w:shd w:val="clear" w:color="auto" w:fill="F9F9F9"/>
                <w:lang w:val="uk-UA" w:eastAsia="en-US"/>
              </w:rPr>
              <w:t> </w:t>
            </w:r>
          </w:p>
          <w:p w:rsidR="00AA294C" w:rsidRPr="008973AF" w:rsidRDefault="00AA294C" w:rsidP="00DB4A56">
            <w:pPr>
              <w:suppressAutoHyphens w:val="0"/>
              <w:contextualSpacing/>
              <w:jc w:val="both"/>
              <w:rPr>
                <w:lang w:val="uk-UA" w:eastAsia="ru-RU"/>
              </w:rPr>
            </w:pPr>
            <w:r w:rsidRPr="008973AF">
              <w:rPr>
                <w:rFonts w:ascii="Arial" w:hAnsi="Arial" w:cs="Arial"/>
                <w:color w:val="000000"/>
                <w:shd w:val="clear" w:color="auto" w:fill="F9F9F9"/>
                <w:lang w:eastAsia="ru-RU"/>
              </w:rPr>
              <w:lastRenderedPageBreak/>
              <w:t>с.</w:t>
            </w:r>
            <w:r w:rsidRPr="008973AF">
              <w:rPr>
                <w:color w:val="000000"/>
                <w:shd w:val="clear" w:color="auto" w:fill="F9F9F9"/>
                <w:lang w:eastAsia="ru-RU"/>
              </w:rPr>
              <w:t xml:space="preserve"> </w:t>
            </w:r>
            <w:proofErr w:type="spellStart"/>
            <w:r w:rsidRPr="008973AF">
              <w:rPr>
                <w:color w:val="000000"/>
                <w:shd w:val="clear" w:color="auto" w:fill="F9F9F9"/>
                <w:lang w:eastAsia="ru-RU"/>
              </w:rPr>
              <w:t>Тужилів</w:t>
            </w:r>
            <w:proofErr w:type="spellEnd"/>
            <w:r w:rsidRPr="008973AF">
              <w:rPr>
                <w:color w:val="000000"/>
                <w:shd w:val="clear" w:color="auto" w:fill="F9F9F9"/>
                <w:lang w:eastAsia="ru-RU"/>
              </w:rPr>
              <w:t xml:space="preserve">, </w:t>
            </w:r>
            <w:proofErr w:type="spellStart"/>
            <w:r w:rsidRPr="008973AF">
              <w:rPr>
                <w:color w:val="000000"/>
                <w:shd w:val="clear" w:color="auto" w:fill="F9F9F9"/>
                <w:lang w:eastAsia="ru-RU"/>
              </w:rPr>
              <w:t>вул</w:t>
            </w:r>
            <w:proofErr w:type="spellEnd"/>
            <w:r w:rsidRPr="008973AF">
              <w:rPr>
                <w:color w:val="000000"/>
                <w:shd w:val="clear" w:color="auto" w:fill="F9F9F9"/>
                <w:lang w:eastAsia="ru-RU"/>
              </w:rPr>
              <w:t xml:space="preserve">. Богдана </w:t>
            </w:r>
            <w:proofErr w:type="spellStart"/>
            <w:r w:rsidRPr="008973AF">
              <w:rPr>
                <w:color w:val="000000"/>
                <w:shd w:val="clear" w:color="auto" w:fill="F9F9F9"/>
                <w:lang w:eastAsia="ru-RU"/>
              </w:rPr>
              <w:t>Хмельницького</w:t>
            </w:r>
            <w:proofErr w:type="spellEnd"/>
            <w:r w:rsidRPr="008973AF">
              <w:rPr>
                <w:color w:val="000000"/>
                <w:shd w:val="clear" w:color="auto" w:fill="F9F9F9"/>
                <w:lang w:eastAsia="ru-RU"/>
              </w:rPr>
              <w:t>, 16</w:t>
            </w:r>
          </w:p>
        </w:tc>
      </w:tr>
      <w:tr w:rsidR="00AA294C" w:rsidRPr="008973AF" w:rsidTr="00DB4A56">
        <w:tc>
          <w:tcPr>
            <w:tcW w:w="636" w:type="dxa"/>
            <w:shd w:val="clear" w:color="auto" w:fill="auto"/>
          </w:tcPr>
          <w:p w:rsidR="00AA294C" w:rsidRPr="008973AF" w:rsidRDefault="00AA294C" w:rsidP="00DB4A56">
            <w:pPr>
              <w:suppressAutoHyphens w:val="0"/>
              <w:contextualSpacing/>
              <w:jc w:val="both"/>
              <w:rPr>
                <w:b/>
                <w:lang w:val="uk-UA" w:eastAsia="ru-RU"/>
              </w:rPr>
            </w:pPr>
            <w:r w:rsidRPr="008973AF">
              <w:rPr>
                <w:b/>
                <w:lang w:val="uk-UA" w:eastAsia="ru-RU"/>
              </w:rPr>
              <w:lastRenderedPageBreak/>
              <w:t>2.</w:t>
            </w:r>
          </w:p>
        </w:tc>
        <w:tc>
          <w:tcPr>
            <w:tcW w:w="7600"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Інформація щодо режиму роботи Центру надання адміністративних послуг</w:t>
            </w:r>
          </w:p>
        </w:tc>
        <w:tc>
          <w:tcPr>
            <w:tcW w:w="6747" w:type="dxa"/>
            <w:shd w:val="clear" w:color="auto" w:fill="auto"/>
          </w:tcPr>
          <w:p w:rsidR="00AA294C" w:rsidRPr="008973AF" w:rsidRDefault="00AA294C" w:rsidP="00DB4A56">
            <w:pPr>
              <w:suppressAutoHyphens w:val="0"/>
              <w:rPr>
                <w:b/>
                <w:lang w:val="uk-UA" w:eastAsia="ru-RU"/>
              </w:rPr>
            </w:pPr>
            <w:r w:rsidRPr="008973AF">
              <w:rPr>
                <w:b/>
                <w:lang w:val="uk-UA" w:eastAsia="ru-RU"/>
              </w:rPr>
              <w:t>Графік роботи (час прийому суб’єктів звернень) основного офісу:</w:t>
            </w:r>
          </w:p>
          <w:p w:rsidR="00AA294C" w:rsidRPr="008973AF" w:rsidRDefault="00AA294C" w:rsidP="00DB4A56">
            <w:pPr>
              <w:suppressAutoHyphens w:val="0"/>
              <w:spacing w:line="276" w:lineRule="auto"/>
              <w:rPr>
                <w:lang w:val="uk-UA" w:eastAsia="ru-RU"/>
              </w:rPr>
            </w:pPr>
            <w:r w:rsidRPr="008973AF">
              <w:rPr>
                <w:lang w:val="uk-UA" w:eastAsia="ru-RU"/>
              </w:rPr>
              <w:t>Понеділок  з 08.00 до 16.30 год.</w:t>
            </w:r>
          </w:p>
          <w:p w:rsidR="00AA294C" w:rsidRPr="008973AF" w:rsidRDefault="00AA294C" w:rsidP="00DB4A56">
            <w:pPr>
              <w:suppressAutoHyphens w:val="0"/>
              <w:spacing w:line="276" w:lineRule="auto"/>
              <w:rPr>
                <w:lang w:val="uk-UA" w:eastAsia="ru-RU"/>
              </w:rPr>
            </w:pPr>
            <w:r w:rsidRPr="008973AF">
              <w:rPr>
                <w:lang w:val="uk-UA" w:eastAsia="ru-RU"/>
              </w:rPr>
              <w:t>Вівторок    з 08.00 до 16.30 год.</w:t>
            </w:r>
          </w:p>
          <w:p w:rsidR="00AA294C" w:rsidRPr="008973AF" w:rsidRDefault="00AA294C" w:rsidP="00DB4A56">
            <w:pPr>
              <w:suppressAutoHyphens w:val="0"/>
              <w:spacing w:line="276" w:lineRule="auto"/>
              <w:rPr>
                <w:lang w:val="uk-UA" w:eastAsia="ru-RU"/>
              </w:rPr>
            </w:pPr>
            <w:r w:rsidRPr="008973AF">
              <w:rPr>
                <w:lang w:val="uk-UA" w:eastAsia="ru-RU"/>
              </w:rPr>
              <w:t>Середа        з 08.00 до 16.30 год.</w:t>
            </w:r>
          </w:p>
          <w:p w:rsidR="00AA294C" w:rsidRPr="008973AF" w:rsidRDefault="00AA294C" w:rsidP="00DB4A56">
            <w:pPr>
              <w:suppressAutoHyphens w:val="0"/>
              <w:spacing w:line="276" w:lineRule="auto"/>
              <w:rPr>
                <w:lang w:val="uk-UA" w:eastAsia="ru-RU"/>
              </w:rPr>
            </w:pPr>
            <w:r w:rsidRPr="008973AF">
              <w:rPr>
                <w:lang w:val="uk-UA" w:eastAsia="ru-RU"/>
              </w:rPr>
              <w:t>Четвер</w:t>
            </w:r>
            <w:r w:rsidRPr="008973AF">
              <w:rPr>
                <w:lang w:val="uk-UA" w:eastAsia="ru-RU"/>
              </w:rPr>
              <w:tab/>
              <w:t xml:space="preserve">        з 08.00 до 20.00 год.</w:t>
            </w:r>
          </w:p>
          <w:p w:rsidR="00AA294C" w:rsidRPr="008973AF" w:rsidRDefault="00AA294C" w:rsidP="00DB4A56">
            <w:pPr>
              <w:suppressAutoHyphens w:val="0"/>
              <w:spacing w:line="276" w:lineRule="auto"/>
              <w:rPr>
                <w:lang w:val="uk-UA" w:eastAsia="ru-RU"/>
              </w:rPr>
            </w:pPr>
            <w:r w:rsidRPr="008973AF">
              <w:rPr>
                <w:lang w:val="uk-UA" w:eastAsia="ru-RU"/>
              </w:rPr>
              <w:t>П’ятниця   з 08.00 до 15.30 год.</w:t>
            </w:r>
          </w:p>
          <w:p w:rsidR="00AA294C" w:rsidRPr="008973AF" w:rsidRDefault="00AA294C" w:rsidP="00DB4A56">
            <w:pPr>
              <w:suppressAutoHyphens w:val="0"/>
              <w:spacing w:line="276" w:lineRule="auto"/>
              <w:rPr>
                <w:lang w:val="uk-UA" w:eastAsia="ru-RU"/>
              </w:rPr>
            </w:pPr>
            <w:r w:rsidRPr="008973AF">
              <w:rPr>
                <w:lang w:val="uk-UA" w:eastAsia="ru-RU"/>
              </w:rPr>
              <w:t>Субота       з 08.00 до 15.00 год.</w:t>
            </w:r>
          </w:p>
          <w:p w:rsidR="00AA294C" w:rsidRPr="008973AF" w:rsidRDefault="00AA294C" w:rsidP="00DB4A56">
            <w:pPr>
              <w:suppressAutoHyphens w:val="0"/>
              <w:spacing w:line="276" w:lineRule="auto"/>
              <w:rPr>
                <w:lang w:val="uk-UA" w:eastAsia="ru-RU"/>
              </w:rPr>
            </w:pPr>
            <w:r w:rsidRPr="008973AF">
              <w:rPr>
                <w:lang w:val="uk-UA" w:eastAsia="ru-RU"/>
              </w:rPr>
              <w:t>Без перерви на обід.</w:t>
            </w:r>
          </w:p>
          <w:p w:rsidR="00AA294C" w:rsidRPr="008973AF" w:rsidRDefault="00AA294C" w:rsidP="00DB4A56">
            <w:pPr>
              <w:suppressAutoHyphens w:val="0"/>
              <w:spacing w:line="276" w:lineRule="auto"/>
              <w:rPr>
                <w:b/>
                <w:lang w:val="uk-UA" w:eastAsia="ru-RU"/>
              </w:rPr>
            </w:pPr>
            <w:r w:rsidRPr="008973AF">
              <w:rPr>
                <w:b/>
                <w:lang w:val="uk-UA" w:eastAsia="ru-RU"/>
              </w:rPr>
              <w:t>Неділя, державні свята – вихідні дні.</w:t>
            </w:r>
          </w:p>
          <w:p w:rsidR="00AA294C" w:rsidRPr="008973AF" w:rsidRDefault="00AA294C" w:rsidP="00DB4A56">
            <w:pPr>
              <w:suppressAutoHyphens w:val="0"/>
              <w:rPr>
                <w:lang w:val="uk-UA" w:eastAsia="ru-RU"/>
              </w:rPr>
            </w:pPr>
            <w:r w:rsidRPr="008973AF">
              <w:rPr>
                <w:lang w:val="uk-UA" w:eastAsia="ru-RU"/>
              </w:rPr>
              <w:t>Графік роботи  (час прийому суб’єктів звернень)</w:t>
            </w:r>
          </w:p>
          <w:p w:rsidR="00AA294C" w:rsidRPr="008973AF" w:rsidRDefault="00AA294C" w:rsidP="00DB4A56">
            <w:pPr>
              <w:suppressAutoHyphens w:val="0"/>
              <w:rPr>
                <w:b/>
                <w:lang w:val="uk-UA" w:eastAsia="ru-RU"/>
              </w:rPr>
            </w:pPr>
            <w:r w:rsidRPr="008973AF">
              <w:rPr>
                <w:b/>
                <w:lang w:val="uk-UA" w:eastAsia="ru-RU"/>
              </w:rPr>
              <w:t>Віддалених робочих місць адміністраторів:</w:t>
            </w:r>
          </w:p>
          <w:p w:rsidR="00AA294C" w:rsidRPr="008973AF" w:rsidRDefault="00AA294C" w:rsidP="00DB4A56">
            <w:pPr>
              <w:suppressAutoHyphens w:val="0"/>
              <w:rPr>
                <w:lang w:val="uk-UA" w:eastAsia="ru-RU"/>
              </w:rPr>
            </w:pPr>
            <w:r w:rsidRPr="008973AF">
              <w:rPr>
                <w:lang w:val="uk-UA" w:eastAsia="ru-RU"/>
              </w:rPr>
              <w:t>Понеділок  з 08.00 до 17.00 год;</w:t>
            </w:r>
          </w:p>
          <w:p w:rsidR="00AA294C" w:rsidRPr="008973AF" w:rsidRDefault="00AA294C" w:rsidP="00DB4A56">
            <w:pPr>
              <w:suppressAutoHyphens w:val="0"/>
              <w:rPr>
                <w:lang w:val="uk-UA" w:eastAsia="ru-RU"/>
              </w:rPr>
            </w:pPr>
            <w:r w:rsidRPr="008973AF">
              <w:rPr>
                <w:lang w:val="uk-UA" w:eastAsia="ru-RU"/>
              </w:rPr>
              <w:t>Вівторок    з 08.00 до 17.00 год;</w:t>
            </w:r>
          </w:p>
          <w:p w:rsidR="00AA294C" w:rsidRPr="008973AF" w:rsidRDefault="00AA294C" w:rsidP="00DB4A56">
            <w:pPr>
              <w:suppressAutoHyphens w:val="0"/>
              <w:rPr>
                <w:lang w:val="uk-UA" w:eastAsia="ru-RU"/>
              </w:rPr>
            </w:pPr>
            <w:r w:rsidRPr="008973AF">
              <w:rPr>
                <w:lang w:val="uk-UA" w:eastAsia="ru-RU"/>
              </w:rPr>
              <w:t>Середа        з 08.00 до 17.00 год;</w:t>
            </w:r>
          </w:p>
          <w:p w:rsidR="00AA294C" w:rsidRPr="008973AF" w:rsidRDefault="00AA294C" w:rsidP="00DB4A56">
            <w:pPr>
              <w:suppressAutoHyphens w:val="0"/>
              <w:rPr>
                <w:lang w:val="uk-UA" w:eastAsia="ru-RU"/>
              </w:rPr>
            </w:pPr>
            <w:r w:rsidRPr="008973AF">
              <w:rPr>
                <w:lang w:val="uk-UA" w:eastAsia="ru-RU"/>
              </w:rPr>
              <w:t>Четвер</w:t>
            </w:r>
            <w:r w:rsidRPr="008973AF">
              <w:rPr>
                <w:lang w:val="uk-UA" w:eastAsia="ru-RU"/>
              </w:rPr>
              <w:tab/>
              <w:t xml:space="preserve">       з 08.00 до 17.00 год;</w:t>
            </w:r>
          </w:p>
          <w:p w:rsidR="00AA294C" w:rsidRPr="008973AF" w:rsidRDefault="00AA294C" w:rsidP="00DB4A56">
            <w:pPr>
              <w:suppressAutoHyphens w:val="0"/>
              <w:rPr>
                <w:lang w:val="uk-UA" w:eastAsia="ru-RU"/>
              </w:rPr>
            </w:pPr>
            <w:r w:rsidRPr="008973AF">
              <w:rPr>
                <w:lang w:val="uk-UA" w:eastAsia="ru-RU"/>
              </w:rPr>
              <w:t>П’ятниця    з 08.00 до 16.00 год.</w:t>
            </w:r>
          </w:p>
          <w:p w:rsidR="00AA294C" w:rsidRPr="008973AF" w:rsidRDefault="00AA294C" w:rsidP="00DB4A56">
            <w:pPr>
              <w:suppressAutoHyphens w:val="0"/>
              <w:rPr>
                <w:lang w:val="uk-UA" w:eastAsia="ru-RU"/>
              </w:rPr>
            </w:pPr>
            <w:r w:rsidRPr="008973AF">
              <w:rPr>
                <w:lang w:val="uk-UA" w:eastAsia="ru-RU"/>
              </w:rPr>
              <w:t>Обідня перерва з 12.00 до 13.00 год.</w:t>
            </w:r>
          </w:p>
          <w:p w:rsidR="00AA294C" w:rsidRPr="008973AF" w:rsidRDefault="00AA294C" w:rsidP="00DB4A56">
            <w:pPr>
              <w:suppressAutoHyphens w:val="0"/>
              <w:contextualSpacing/>
              <w:rPr>
                <w:lang w:val="uk-UA" w:eastAsia="ru-RU"/>
              </w:rPr>
            </w:pPr>
            <w:r w:rsidRPr="008973AF">
              <w:rPr>
                <w:b/>
                <w:lang w:val="uk-UA" w:eastAsia="ru-RU"/>
              </w:rPr>
              <w:t>Субота, неділя, державні свята – вихідні дні.</w:t>
            </w:r>
          </w:p>
        </w:tc>
      </w:tr>
      <w:tr w:rsidR="00AA294C" w:rsidRPr="008973AF" w:rsidTr="00DB4A56">
        <w:tc>
          <w:tcPr>
            <w:tcW w:w="636" w:type="dxa"/>
            <w:shd w:val="clear" w:color="auto" w:fill="auto"/>
          </w:tcPr>
          <w:p w:rsidR="00AA294C" w:rsidRPr="008973AF" w:rsidRDefault="00AA294C" w:rsidP="00DB4A56">
            <w:pPr>
              <w:suppressAutoHyphens w:val="0"/>
              <w:contextualSpacing/>
              <w:jc w:val="both"/>
              <w:rPr>
                <w:b/>
                <w:lang w:val="uk-UA" w:eastAsia="ru-RU"/>
              </w:rPr>
            </w:pPr>
            <w:r w:rsidRPr="008973AF">
              <w:rPr>
                <w:b/>
                <w:lang w:val="uk-UA" w:eastAsia="ru-RU"/>
              </w:rPr>
              <w:t xml:space="preserve">3. </w:t>
            </w:r>
          </w:p>
        </w:tc>
        <w:tc>
          <w:tcPr>
            <w:tcW w:w="7600"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Телефон /факс, адреса електронної пошти та веб-сайт управління «Центр надання адміністративних послуг» виконавчого комітету Калуської міської ради</w:t>
            </w:r>
          </w:p>
        </w:tc>
        <w:tc>
          <w:tcPr>
            <w:tcW w:w="6747" w:type="dxa"/>
            <w:shd w:val="clear" w:color="auto" w:fill="auto"/>
          </w:tcPr>
          <w:p w:rsidR="00AA294C" w:rsidRPr="008973AF" w:rsidRDefault="00AA294C" w:rsidP="00DB4A56">
            <w:pPr>
              <w:suppressAutoHyphens w:val="0"/>
              <w:spacing w:before="60" w:after="60" w:line="276" w:lineRule="auto"/>
              <w:jc w:val="both"/>
              <w:rPr>
                <w:rFonts w:eastAsia="Calibri"/>
                <w:lang w:val="uk-UA" w:eastAsia="en-US"/>
              </w:rPr>
            </w:pPr>
            <w:r w:rsidRPr="008973AF">
              <w:rPr>
                <w:rFonts w:eastAsia="Calibri"/>
                <w:lang w:val="uk-UA" w:eastAsia="en-US"/>
              </w:rPr>
              <w:t xml:space="preserve">Управління «Центр надання адміністративних послуг» виконавчого комітету Калуської міської ради </w:t>
            </w:r>
          </w:p>
          <w:p w:rsidR="00AA294C" w:rsidRPr="008973AF" w:rsidRDefault="00AA294C" w:rsidP="00DB4A56">
            <w:pPr>
              <w:suppressAutoHyphens w:val="0"/>
              <w:spacing w:before="60" w:after="60" w:line="276" w:lineRule="auto"/>
              <w:jc w:val="both"/>
              <w:rPr>
                <w:rFonts w:eastAsia="Calibri"/>
                <w:lang w:val="uk-UA" w:eastAsia="en-US"/>
              </w:rPr>
            </w:pPr>
            <w:r w:rsidRPr="008973AF">
              <w:rPr>
                <w:rFonts w:eastAsia="Calibri"/>
                <w:lang w:val="uk-UA" w:eastAsia="ru-RU"/>
              </w:rPr>
              <w:t xml:space="preserve">(03472) 7-96-32 </w:t>
            </w:r>
          </w:p>
          <w:p w:rsidR="00AA294C" w:rsidRPr="008973AF" w:rsidRDefault="00AA294C" w:rsidP="00DB4A56">
            <w:pPr>
              <w:suppressAutoHyphens w:val="0"/>
              <w:rPr>
                <w:rFonts w:eastAsia="Calibri"/>
                <w:color w:val="000000"/>
                <w:lang w:val="uk-UA" w:eastAsia="en-US"/>
              </w:rPr>
            </w:pPr>
            <w:r w:rsidRPr="008973AF">
              <w:rPr>
                <w:rFonts w:eastAsia="Calibri"/>
                <w:lang w:val="en-US" w:eastAsia="ru-RU"/>
              </w:rPr>
              <w:t xml:space="preserve">e-mail: </w:t>
            </w:r>
            <w:r w:rsidRPr="008973AF">
              <w:rPr>
                <w:rFonts w:ascii="Arial" w:hAnsi="Arial" w:cs="Arial"/>
                <w:color w:val="000000"/>
                <w:shd w:val="clear" w:color="auto" w:fill="FFFFFF"/>
                <w:lang w:val="uk-UA" w:eastAsia="ru-RU"/>
              </w:rPr>
              <w:t> </w:t>
            </w:r>
            <w:hyperlink r:id="rId4" w:history="1">
              <w:r w:rsidRPr="008973AF">
                <w:rPr>
                  <w:color w:val="0000FF"/>
                  <w:u w:val="single"/>
                  <w:shd w:val="clear" w:color="auto" w:fill="FFFFFF"/>
                  <w:lang w:val="uk-UA" w:eastAsia="ru-RU"/>
                </w:rPr>
                <w:t>klmrdoz@gmail.com</w:t>
              </w:r>
            </w:hyperlink>
            <w:r w:rsidRPr="008973AF">
              <w:rPr>
                <w:color w:val="000000"/>
                <w:shd w:val="clear" w:color="auto" w:fill="FFFFFF"/>
                <w:lang w:val="uk-UA" w:eastAsia="ru-RU"/>
              </w:rPr>
              <w:t xml:space="preserve">, </w:t>
            </w:r>
            <w:hyperlink r:id="rId5" w:history="1">
              <w:r w:rsidRPr="008973AF">
                <w:rPr>
                  <w:rFonts w:eastAsia="Calibri"/>
                  <w:color w:val="0000FF"/>
                  <w:u w:val="single"/>
                  <w:lang w:val="uk-UA" w:eastAsia="en-US"/>
                </w:rPr>
                <w:t>cnapkalush@ukr.net</w:t>
              </w:r>
            </w:hyperlink>
          </w:p>
          <w:p w:rsidR="00AA294C" w:rsidRPr="008973AF" w:rsidRDefault="00AA294C" w:rsidP="00DB4A56">
            <w:pPr>
              <w:suppressAutoHyphens w:val="0"/>
              <w:rPr>
                <w:rFonts w:eastAsia="Calibri"/>
                <w:color w:val="000000"/>
                <w:lang w:val="uk-UA" w:eastAsia="en-US"/>
              </w:rPr>
            </w:pPr>
            <w:r w:rsidRPr="008973AF">
              <w:rPr>
                <w:b/>
                <w:lang w:val="uk-UA" w:eastAsia="uk-UA"/>
              </w:rPr>
              <w:t>Віддалені робочі місця адміністраторів:</w:t>
            </w:r>
          </w:p>
          <w:p w:rsidR="00AA294C" w:rsidRPr="008973AF" w:rsidRDefault="00AA294C" w:rsidP="00DB4A56">
            <w:pPr>
              <w:suppressAutoHyphens w:val="0"/>
              <w:rPr>
                <w:rFonts w:eastAsia="Calibri"/>
                <w:color w:val="000000"/>
                <w:lang w:val="uk-UA" w:eastAsia="en-US"/>
              </w:rPr>
            </w:pPr>
            <w:r w:rsidRPr="008973AF">
              <w:rPr>
                <w:rFonts w:eastAsia="Calibri"/>
                <w:lang w:val="uk-UA" w:eastAsia="ru-RU"/>
              </w:rPr>
              <w:t xml:space="preserve">с. </w:t>
            </w:r>
            <w:proofErr w:type="spellStart"/>
            <w:r w:rsidRPr="008973AF">
              <w:rPr>
                <w:rFonts w:eastAsia="Calibri"/>
                <w:lang w:val="uk-UA" w:eastAsia="ru-RU"/>
              </w:rPr>
              <w:t>Мостище</w:t>
            </w:r>
            <w:proofErr w:type="spellEnd"/>
            <w:r w:rsidRPr="008973AF">
              <w:rPr>
                <w:rFonts w:eastAsia="Calibri"/>
                <w:lang w:val="uk-UA" w:eastAsia="ru-RU"/>
              </w:rPr>
              <w:t xml:space="preserve"> (Любов </w:t>
            </w:r>
            <w:proofErr w:type="spellStart"/>
            <w:r w:rsidRPr="008973AF">
              <w:rPr>
                <w:rFonts w:eastAsia="Calibri"/>
                <w:lang w:val="uk-UA" w:eastAsia="ru-RU"/>
              </w:rPr>
              <w:t>Пукіш</w:t>
            </w:r>
            <w:proofErr w:type="spellEnd"/>
            <w:r w:rsidRPr="008973AF">
              <w:rPr>
                <w:rFonts w:eastAsia="Calibri"/>
                <w:lang w:val="uk-UA" w:eastAsia="ru-RU"/>
              </w:rPr>
              <w:t xml:space="preserve">) - 0667909504 </w:t>
            </w:r>
            <w:hyperlink r:id="rId6" w:history="1">
              <w:r w:rsidRPr="008973AF">
                <w:rPr>
                  <w:rFonts w:eastAsia="Calibri"/>
                  <w:color w:val="0000FF"/>
                  <w:u w:val="single"/>
                  <w:lang w:val="en-US" w:eastAsia="ru-RU"/>
                </w:rPr>
                <w:t>mostysche</w:t>
              </w:r>
              <w:r w:rsidRPr="008973AF">
                <w:rPr>
                  <w:rFonts w:eastAsia="Calibri"/>
                  <w:color w:val="0000FF"/>
                  <w:u w:val="single"/>
                  <w:lang w:val="uk-UA" w:eastAsia="ru-RU"/>
                </w:rPr>
                <w:t>@</w:t>
              </w:r>
              <w:r w:rsidRPr="008973AF">
                <w:rPr>
                  <w:rFonts w:eastAsia="Calibri"/>
                  <w:color w:val="0000FF"/>
                  <w:u w:val="single"/>
                  <w:lang w:val="en-US" w:eastAsia="ru-RU"/>
                </w:rPr>
                <w:t>ukr</w:t>
              </w:r>
              <w:r w:rsidRPr="008973AF">
                <w:rPr>
                  <w:rFonts w:eastAsia="Calibri"/>
                  <w:color w:val="0000FF"/>
                  <w:u w:val="single"/>
                  <w:lang w:val="uk-UA" w:eastAsia="ru-RU"/>
                </w:rPr>
                <w:t>.</w:t>
              </w:r>
              <w:r w:rsidRPr="008973AF">
                <w:rPr>
                  <w:rFonts w:eastAsia="Calibri"/>
                  <w:color w:val="0000FF"/>
                  <w:u w:val="single"/>
                  <w:lang w:val="en-US" w:eastAsia="ru-RU"/>
                </w:rPr>
                <w:t>net</w:t>
              </w:r>
            </w:hyperlink>
            <w:r w:rsidRPr="008973AF">
              <w:rPr>
                <w:rFonts w:eastAsia="Calibri"/>
                <w:lang w:val="uk-UA" w:eastAsia="ru-RU"/>
              </w:rPr>
              <w:t>;</w:t>
            </w:r>
          </w:p>
          <w:p w:rsidR="00AA294C" w:rsidRPr="008973AF" w:rsidRDefault="00AA294C" w:rsidP="00DB4A56">
            <w:pPr>
              <w:suppressAutoHyphens w:val="0"/>
              <w:rPr>
                <w:rFonts w:eastAsia="Calibri"/>
                <w:lang w:val="uk-UA" w:eastAsia="ru-RU"/>
              </w:rPr>
            </w:pPr>
            <w:r w:rsidRPr="008973AF">
              <w:rPr>
                <w:rFonts w:eastAsia="Calibri"/>
                <w:lang w:val="uk-UA" w:eastAsia="en-US"/>
              </w:rPr>
              <w:t xml:space="preserve">с. Кропивник ( Надія </w:t>
            </w:r>
            <w:proofErr w:type="spellStart"/>
            <w:r w:rsidRPr="008973AF">
              <w:rPr>
                <w:rFonts w:eastAsia="Calibri"/>
                <w:lang w:val="uk-UA" w:eastAsia="en-US"/>
              </w:rPr>
              <w:t>Федунь</w:t>
            </w:r>
            <w:proofErr w:type="spellEnd"/>
            <w:r w:rsidRPr="008973AF">
              <w:rPr>
                <w:rFonts w:eastAsia="Calibri"/>
                <w:lang w:val="uk-UA" w:eastAsia="en-US"/>
              </w:rPr>
              <w:t xml:space="preserve">) – 0991909683 </w:t>
            </w:r>
            <w:hyperlink r:id="rId7" w:history="1">
              <w:r w:rsidRPr="008973AF">
                <w:rPr>
                  <w:rFonts w:eastAsia="Calibri"/>
                  <w:color w:val="0000FF"/>
                  <w:u w:val="single"/>
                  <w:lang w:val="uk-UA" w:eastAsia="en-US"/>
                </w:rPr>
                <w:t>kropyvnyk59@ukr.net</w:t>
              </w:r>
            </w:hyperlink>
            <w:r w:rsidRPr="008973AF">
              <w:rPr>
                <w:rFonts w:eastAsia="Calibri"/>
                <w:lang w:val="uk-UA" w:eastAsia="en-US"/>
              </w:rPr>
              <w:t>;</w:t>
            </w:r>
          </w:p>
          <w:p w:rsidR="00AA294C" w:rsidRPr="008973AF" w:rsidRDefault="00AA294C" w:rsidP="00DB4A56">
            <w:pPr>
              <w:suppressAutoHyphens w:val="0"/>
              <w:rPr>
                <w:rFonts w:eastAsia="Calibri"/>
                <w:lang w:val="uk-UA" w:eastAsia="en-US"/>
              </w:rPr>
            </w:pPr>
            <w:r w:rsidRPr="008973AF">
              <w:rPr>
                <w:rFonts w:eastAsia="Calibri"/>
                <w:lang w:val="uk-UA" w:eastAsia="en-US"/>
              </w:rPr>
              <w:t xml:space="preserve">с. Вістова (Наталія </w:t>
            </w:r>
            <w:proofErr w:type="spellStart"/>
            <w:r w:rsidRPr="008973AF">
              <w:rPr>
                <w:rFonts w:eastAsia="Calibri"/>
                <w:lang w:val="uk-UA" w:eastAsia="en-US"/>
              </w:rPr>
              <w:t>Гарас</w:t>
            </w:r>
            <w:proofErr w:type="spellEnd"/>
            <w:r w:rsidRPr="008973AF">
              <w:rPr>
                <w:rFonts w:eastAsia="Calibri"/>
                <w:lang w:val="uk-UA" w:eastAsia="en-US"/>
              </w:rPr>
              <w:t xml:space="preserve">) - 0990860723 </w:t>
            </w:r>
            <w:hyperlink r:id="rId8" w:history="1">
              <w:r w:rsidRPr="008973AF">
                <w:rPr>
                  <w:rFonts w:eastAsia="Calibri"/>
                  <w:color w:val="0000FF"/>
                  <w:u w:val="single"/>
                  <w:lang w:val="uk-UA" w:eastAsia="en-US"/>
                </w:rPr>
                <w:t>vistova36@meta.ua</w:t>
              </w:r>
            </w:hyperlink>
            <w:r w:rsidRPr="008973AF">
              <w:rPr>
                <w:rFonts w:eastAsia="Calibri"/>
                <w:lang w:val="uk-UA" w:eastAsia="en-US"/>
              </w:rPr>
              <w:t>;</w:t>
            </w:r>
          </w:p>
          <w:p w:rsidR="00AA294C" w:rsidRPr="008973AF" w:rsidRDefault="00AA294C" w:rsidP="00DB4A56">
            <w:pPr>
              <w:suppressAutoHyphens w:val="0"/>
              <w:spacing w:line="276" w:lineRule="auto"/>
              <w:rPr>
                <w:rFonts w:eastAsia="Calibri"/>
                <w:lang w:val="uk-UA" w:eastAsia="en-US"/>
              </w:rPr>
            </w:pPr>
            <w:r w:rsidRPr="008973AF">
              <w:rPr>
                <w:rFonts w:eastAsia="Calibri"/>
                <w:lang w:val="uk-UA" w:eastAsia="en-US"/>
              </w:rPr>
              <w:t xml:space="preserve">с. Сівка Калуська  (Леся </w:t>
            </w:r>
            <w:proofErr w:type="spellStart"/>
            <w:r w:rsidRPr="008973AF">
              <w:rPr>
                <w:rFonts w:eastAsia="Calibri"/>
                <w:lang w:val="uk-UA" w:eastAsia="en-US"/>
              </w:rPr>
              <w:t>Деренько</w:t>
            </w:r>
            <w:proofErr w:type="spellEnd"/>
            <w:r w:rsidRPr="008973AF">
              <w:rPr>
                <w:rFonts w:eastAsia="Calibri"/>
                <w:lang w:val="uk-UA" w:eastAsia="en-US"/>
              </w:rPr>
              <w:t xml:space="preserve">) – 0667205446 </w:t>
            </w:r>
            <w:hyperlink r:id="rId9" w:history="1">
              <w:r w:rsidRPr="008973AF">
                <w:rPr>
                  <w:rFonts w:eastAsia="Calibri"/>
                  <w:color w:val="0000FF"/>
                  <w:u w:val="single"/>
                  <w:lang w:val="uk-UA" w:eastAsia="en-US"/>
                </w:rPr>
                <w:t>SivkaKaluska@i.ua</w:t>
              </w:r>
            </w:hyperlink>
            <w:r w:rsidRPr="008973AF">
              <w:rPr>
                <w:rFonts w:eastAsia="Calibri"/>
                <w:lang w:val="uk-UA" w:eastAsia="en-US"/>
              </w:rPr>
              <w:t>;</w:t>
            </w:r>
          </w:p>
          <w:p w:rsidR="00AA294C" w:rsidRPr="008973AF" w:rsidRDefault="00AA294C" w:rsidP="00DB4A56">
            <w:pPr>
              <w:suppressAutoHyphens w:val="0"/>
              <w:spacing w:line="276" w:lineRule="auto"/>
              <w:rPr>
                <w:rFonts w:eastAsia="Calibri"/>
                <w:lang w:val="uk-UA" w:eastAsia="ru-RU"/>
              </w:rPr>
            </w:pPr>
            <w:r w:rsidRPr="008973AF">
              <w:rPr>
                <w:rFonts w:eastAsia="Calibri"/>
                <w:lang w:val="uk-UA" w:eastAsia="en-US"/>
              </w:rPr>
              <w:lastRenderedPageBreak/>
              <w:t xml:space="preserve">с. </w:t>
            </w:r>
            <w:proofErr w:type="spellStart"/>
            <w:r w:rsidRPr="008973AF">
              <w:rPr>
                <w:rFonts w:eastAsia="Calibri"/>
                <w:lang w:val="uk-UA" w:eastAsia="en-US"/>
              </w:rPr>
              <w:t>Студінка</w:t>
            </w:r>
            <w:proofErr w:type="spellEnd"/>
            <w:r w:rsidRPr="008973AF">
              <w:rPr>
                <w:rFonts w:eastAsia="Calibri"/>
                <w:lang w:val="uk-UA" w:eastAsia="en-US"/>
              </w:rPr>
              <w:t xml:space="preserve"> (Віра Андрусів) – 0993477948 </w:t>
            </w:r>
            <w:hyperlink r:id="rId10" w:history="1">
              <w:r w:rsidRPr="008973AF">
                <w:rPr>
                  <w:rFonts w:eastAsia="Calibri"/>
                  <w:color w:val="0000FF"/>
                  <w:u w:val="single"/>
                  <w:lang w:val="uk-UA" w:eastAsia="en-US"/>
                </w:rPr>
                <w:t>studinka.s.rada@ukr.net</w:t>
              </w:r>
            </w:hyperlink>
            <w:r w:rsidRPr="008973AF">
              <w:rPr>
                <w:rFonts w:eastAsia="Calibri"/>
                <w:lang w:val="uk-UA" w:eastAsia="ru-RU"/>
              </w:rPr>
              <w:t xml:space="preserve"> </w:t>
            </w:r>
          </w:p>
          <w:p w:rsidR="00AA294C" w:rsidRPr="008973AF" w:rsidRDefault="00AA294C" w:rsidP="00DB4A56">
            <w:pPr>
              <w:suppressAutoHyphens w:val="0"/>
              <w:spacing w:line="276" w:lineRule="auto"/>
              <w:rPr>
                <w:rFonts w:eastAsia="Calibri"/>
                <w:lang w:val="uk-UA" w:eastAsia="en-US"/>
              </w:rPr>
            </w:pPr>
            <w:r w:rsidRPr="008973AF">
              <w:rPr>
                <w:rFonts w:eastAsia="Calibri"/>
                <w:lang w:val="uk-UA" w:eastAsia="ru-RU"/>
              </w:rPr>
              <w:t xml:space="preserve">Боднарів </w:t>
            </w:r>
            <w:r w:rsidRPr="008973AF">
              <w:rPr>
                <w:rFonts w:eastAsia="Calibri"/>
                <w:lang w:eastAsia="ru-RU"/>
              </w:rPr>
              <w:t xml:space="preserve">(Ярослава </w:t>
            </w:r>
            <w:proofErr w:type="spellStart"/>
            <w:r w:rsidRPr="008973AF">
              <w:rPr>
                <w:rFonts w:eastAsia="Calibri"/>
                <w:lang w:eastAsia="ru-RU"/>
              </w:rPr>
              <w:t>Верстюк</w:t>
            </w:r>
            <w:proofErr w:type="spellEnd"/>
            <w:r w:rsidRPr="008973AF">
              <w:rPr>
                <w:rFonts w:eastAsia="Calibri"/>
                <w:lang w:eastAsia="ru-RU"/>
              </w:rPr>
              <w:t xml:space="preserve">) -0950049143 </w:t>
            </w:r>
            <w:hyperlink r:id="rId11" w:history="1">
              <w:r w:rsidRPr="008973AF">
                <w:rPr>
                  <w:rFonts w:eastAsia="Calibri"/>
                  <w:color w:val="0260D0"/>
                  <w:lang w:val="en-US" w:eastAsia="ru-RU"/>
                </w:rPr>
                <w:t>bodnariv</w:t>
              </w:r>
              <w:r w:rsidRPr="008973AF">
                <w:rPr>
                  <w:rFonts w:eastAsia="Calibri"/>
                  <w:color w:val="0260D0"/>
                  <w:lang w:eastAsia="ru-RU"/>
                </w:rPr>
                <w:t>.</w:t>
              </w:r>
              <w:r w:rsidRPr="008973AF">
                <w:rPr>
                  <w:rFonts w:eastAsia="Calibri"/>
                  <w:color w:val="0260D0"/>
                  <w:lang w:val="en-US" w:eastAsia="ru-RU"/>
                </w:rPr>
                <w:t>tsnap</w:t>
              </w:r>
              <w:r w:rsidRPr="008973AF">
                <w:rPr>
                  <w:rFonts w:eastAsia="Calibri"/>
                  <w:color w:val="0260D0"/>
                  <w:lang w:eastAsia="ru-RU"/>
                </w:rPr>
                <w:t>@</w:t>
              </w:r>
              <w:r w:rsidRPr="008973AF">
                <w:rPr>
                  <w:rFonts w:eastAsia="Calibri"/>
                  <w:color w:val="0260D0"/>
                  <w:lang w:val="en-US" w:eastAsia="ru-RU"/>
                </w:rPr>
                <w:t>ukr</w:t>
              </w:r>
              <w:r w:rsidRPr="008973AF">
                <w:rPr>
                  <w:rFonts w:eastAsia="Calibri"/>
                  <w:color w:val="0260D0"/>
                  <w:lang w:eastAsia="ru-RU"/>
                </w:rPr>
                <w:t>.</w:t>
              </w:r>
              <w:r w:rsidRPr="008973AF">
                <w:rPr>
                  <w:rFonts w:eastAsia="Calibri"/>
                  <w:color w:val="0260D0"/>
                  <w:lang w:val="en-US" w:eastAsia="ru-RU"/>
                </w:rPr>
                <w:t>net</w:t>
              </w:r>
            </w:hyperlink>
          </w:p>
          <w:p w:rsidR="00AA294C" w:rsidRPr="008973AF" w:rsidRDefault="00AA294C" w:rsidP="00DB4A56">
            <w:pPr>
              <w:suppressAutoHyphens w:val="0"/>
              <w:spacing w:line="276" w:lineRule="auto"/>
              <w:rPr>
                <w:rFonts w:eastAsia="Calibri"/>
                <w:u w:val="single"/>
                <w:lang w:eastAsia="ru-RU"/>
              </w:rPr>
            </w:pPr>
            <w:r w:rsidRPr="008973AF">
              <w:rPr>
                <w:rFonts w:eastAsia="Calibri"/>
                <w:lang w:val="uk-UA" w:eastAsia="ru-RU"/>
              </w:rPr>
              <w:t xml:space="preserve">с. </w:t>
            </w:r>
            <w:proofErr w:type="spellStart"/>
            <w:r w:rsidRPr="008973AF">
              <w:rPr>
                <w:rFonts w:eastAsia="Calibri"/>
                <w:lang w:val="uk-UA" w:eastAsia="ru-RU"/>
              </w:rPr>
              <w:t>Голинь</w:t>
            </w:r>
            <w:proofErr w:type="spellEnd"/>
            <w:r w:rsidRPr="008973AF">
              <w:rPr>
                <w:rFonts w:eastAsia="Calibri"/>
                <w:lang w:val="uk-UA" w:eastAsia="ru-RU"/>
              </w:rPr>
              <w:t xml:space="preserve"> (Орися </w:t>
            </w:r>
            <w:proofErr w:type="spellStart"/>
            <w:r w:rsidRPr="008973AF">
              <w:rPr>
                <w:rFonts w:eastAsia="Calibri"/>
                <w:lang w:val="uk-UA" w:eastAsia="ru-RU"/>
              </w:rPr>
              <w:t>Матрофайло</w:t>
            </w:r>
            <w:proofErr w:type="spellEnd"/>
            <w:r w:rsidRPr="008973AF">
              <w:rPr>
                <w:rFonts w:eastAsia="Calibri"/>
                <w:lang w:val="uk-UA" w:eastAsia="ru-RU"/>
              </w:rPr>
              <w:t xml:space="preserve">) - 0680110900 </w:t>
            </w:r>
            <w:hyperlink r:id="rId12" w:history="1">
              <w:r w:rsidRPr="008973AF">
                <w:rPr>
                  <w:rFonts w:eastAsia="Calibri"/>
                  <w:color w:val="0260D0"/>
                  <w:lang w:val="en-US" w:eastAsia="ru-RU"/>
                </w:rPr>
                <w:t>golin</w:t>
              </w:r>
              <w:r w:rsidRPr="008973AF">
                <w:rPr>
                  <w:rFonts w:eastAsia="Calibri"/>
                  <w:color w:val="0260D0"/>
                  <w:lang w:eastAsia="ru-RU"/>
                </w:rPr>
                <w:t>.</w:t>
              </w:r>
              <w:r w:rsidRPr="008973AF">
                <w:rPr>
                  <w:rFonts w:eastAsia="Calibri"/>
                  <w:color w:val="0260D0"/>
                  <w:lang w:val="en-US" w:eastAsia="ru-RU"/>
                </w:rPr>
                <w:t>tsnap</w:t>
              </w:r>
              <w:r w:rsidRPr="008973AF">
                <w:rPr>
                  <w:rFonts w:eastAsia="Calibri"/>
                  <w:color w:val="0260D0"/>
                  <w:lang w:eastAsia="ru-RU"/>
                </w:rPr>
                <w:t>@</w:t>
              </w:r>
              <w:r w:rsidRPr="008973AF">
                <w:rPr>
                  <w:rFonts w:eastAsia="Calibri"/>
                  <w:color w:val="0260D0"/>
                  <w:lang w:val="en-US" w:eastAsia="ru-RU"/>
                </w:rPr>
                <w:t>ukr</w:t>
              </w:r>
              <w:r w:rsidRPr="008973AF">
                <w:rPr>
                  <w:rFonts w:eastAsia="Calibri"/>
                  <w:color w:val="0260D0"/>
                  <w:lang w:eastAsia="ru-RU"/>
                </w:rPr>
                <w:t>.</w:t>
              </w:r>
              <w:r w:rsidRPr="008973AF">
                <w:rPr>
                  <w:rFonts w:eastAsia="Calibri"/>
                  <w:color w:val="0260D0"/>
                  <w:lang w:val="en-US" w:eastAsia="ru-RU"/>
                </w:rPr>
                <w:t>net</w:t>
              </w:r>
            </w:hyperlink>
          </w:p>
          <w:p w:rsidR="00AA294C" w:rsidRPr="008973AF" w:rsidRDefault="00AA294C" w:rsidP="00DB4A56">
            <w:pPr>
              <w:suppressAutoHyphens w:val="0"/>
              <w:spacing w:line="276" w:lineRule="auto"/>
              <w:rPr>
                <w:rFonts w:eastAsia="Calibri"/>
                <w:u w:val="single"/>
                <w:lang w:val="uk-UA" w:eastAsia="ru-RU"/>
              </w:rPr>
            </w:pPr>
            <w:r w:rsidRPr="008973AF">
              <w:rPr>
                <w:rFonts w:eastAsia="Calibri"/>
                <w:lang w:val="uk-UA" w:eastAsia="ru-RU"/>
              </w:rPr>
              <w:t xml:space="preserve">с. Копанки (Ірина </w:t>
            </w:r>
            <w:proofErr w:type="spellStart"/>
            <w:r w:rsidRPr="008973AF">
              <w:rPr>
                <w:rFonts w:eastAsia="Calibri"/>
                <w:lang w:val="uk-UA" w:eastAsia="ru-RU"/>
              </w:rPr>
              <w:t>Сондей</w:t>
            </w:r>
            <w:proofErr w:type="spellEnd"/>
            <w:r w:rsidRPr="008973AF">
              <w:rPr>
                <w:rFonts w:eastAsia="Calibri"/>
                <w:lang w:val="uk-UA" w:eastAsia="ru-RU"/>
              </w:rPr>
              <w:t xml:space="preserve">) - 0502574547 </w:t>
            </w:r>
            <w:hyperlink r:id="rId13" w:history="1">
              <w:r w:rsidRPr="008973AF">
                <w:rPr>
                  <w:rFonts w:eastAsia="Calibri"/>
                  <w:color w:val="0260D0"/>
                  <w:lang w:val="uk-UA" w:eastAsia="ru-RU"/>
                </w:rPr>
                <w:t>kopanku20@ukr.net</w:t>
              </w:r>
            </w:hyperlink>
          </w:p>
          <w:p w:rsidR="00AA294C" w:rsidRPr="008973AF" w:rsidRDefault="00AA294C" w:rsidP="00DB4A56">
            <w:pPr>
              <w:suppressAutoHyphens w:val="0"/>
              <w:spacing w:line="276" w:lineRule="auto"/>
              <w:rPr>
                <w:rFonts w:eastAsia="Calibri"/>
                <w:lang w:val="uk-UA" w:eastAsia="ru-RU"/>
              </w:rPr>
            </w:pPr>
            <w:r w:rsidRPr="008973AF">
              <w:rPr>
                <w:rFonts w:eastAsia="Calibri"/>
                <w:lang w:val="uk-UA" w:eastAsia="ru-RU"/>
              </w:rPr>
              <w:t xml:space="preserve">с. Пійло (Світлана </w:t>
            </w:r>
            <w:proofErr w:type="spellStart"/>
            <w:r w:rsidRPr="008973AF">
              <w:rPr>
                <w:rFonts w:eastAsia="Calibri"/>
                <w:lang w:val="uk-UA" w:eastAsia="ru-RU"/>
              </w:rPr>
              <w:t>Парцей</w:t>
            </w:r>
            <w:proofErr w:type="spellEnd"/>
            <w:r w:rsidRPr="008973AF">
              <w:rPr>
                <w:rFonts w:eastAsia="Calibri"/>
                <w:lang w:val="uk-UA" w:eastAsia="ru-RU"/>
              </w:rPr>
              <w:t xml:space="preserve">) - 0506093120  </w:t>
            </w:r>
            <w:hyperlink r:id="rId14" w:history="1">
              <w:r w:rsidRPr="008973AF">
                <w:rPr>
                  <w:rFonts w:eastAsia="Calibri"/>
                  <w:color w:val="0260D0"/>
                  <w:lang w:val="uk-UA" w:eastAsia="ru-RU"/>
                </w:rPr>
                <w:t>piylo.tsnap@ukr.ne</w:t>
              </w:r>
            </w:hyperlink>
          </w:p>
          <w:p w:rsidR="00AA294C" w:rsidRPr="008973AF" w:rsidRDefault="00AA294C" w:rsidP="00DB4A56">
            <w:pPr>
              <w:suppressAutoHyphens w:val="0"/>
              <w:spacing w:line="276" w:lineRule="auto"/>
              <w:rPr>
                <w:rFonts w:eastAsia="Calibri"/>
                <w:lang w:val="uk-UA" w:eastAsia="ru-RU"/>
              </w:rPr>
            </w:pPr>
            <w:r w:rsidRPr="008973AF">
              <w:rPr>
                <w:rFonts w:eastAsia="Calibri"/>
                <w:lang w:val="uk-UA" w:eastAsia="ru-RU"/>
              </w:rPr>
              <w:t xml:space="preserve"> с. </w:t>
            </w:r>
            <w:proofErr w:type="spellStart"/>
            <w:r w:rsidRPr="008973AF">
              <w:rPr>
                <w:rFonts w:eastAsia="Calibri"/>
                <w:lang w:val="uk-UA" w:eastAsia="ru-RU"/>
              </w:rPr>
              <w:t>Ріп’янка</w:t>
            </w:r>
            <w:proofErr w:type="spellEnd"/>
            <w:r w:rsidRPr="008973AF">
              <w:rPr>
                <w:rFonts w:eastAsia="Calibri"/>
                <w:lang w:val="uk-UA" w:eastAsia="ru-RU"/>
              </w:rPr>
              <w:t xml:space="preserve"> (Марія </w:t>
            </w:r>
            <w:proofErr w:type="spellStart"/>
            <w:r w:rsidRPr="008973AF">
              <w:rPr>
                <w:rFonts w:eastAsia="Calibri"/>
                <w:lang w:val="uk-UA" w:eastAsia="ru-RU"/>
              </w:rPr>
              <w:t>Рошко</w:t>
            </w:r>
            <w:proofErr w:type="spellEnd"/>
            <w:r w:rsidRPr="008973AF">
              <w:rPr>
                <w:rFonts w:eastAsia="Calibri"/>
                <w:lang w:val="uk-UA" w:eastAsia="ru-RU"/>
              </w:rPr>
              <w:t xml:space="preserve">) – 0987773925  </w:t>
            </w:r>
            <w:hyperlink r:id="rId15" w:history="1">
              <w:r w:rsidRPr="008973AF">
                <w:rPr>
                  <w:rFonts w:eastAsia="Calibri"/>
                  <w:color w:val="0260D0"/>
                  <w:lang w:val="uk-UA" w:eastAsia="ru-RU"/>
                </w:rPr>
                <w:t>ripyanka.tsnap@gmail.com</w:t>
              </w:r>
            </w:hyperlink>
          </w:p>
          <w:p w:rsidR="00AA294C" w:rsidRPr="008973AF" w:rsidRDefault="00AA294C" w:rsidP="00DB4A56">
            <w:pPr>
              <w:suppressAutoHyphens w:val="0"/>
              <w:spacing w:line="276" w:lineRule="auto"/>
              <w:rPr>
                <w:rFonts w:eastAsia="Calibri"/>
                <w:lang w:val="uk-UA" w:eastAsia="ru-RU"/>
              </w:rPr>
            </w:pPr>
            <w:r w:rsidRPr="008973AF">
              <w:rPr>
                <w:rFonts w:eastAsia="Calibri"/>
                <w:lang w:eastAsia="ru-RU"/>
              </w:rPr>
              <w:t xml:space="preserve"> с. </w:t>
            </w:r>
            <w:proofErr w:type="spellStart"/>
            <w:r w:rsidRPr="008973AF">
              <w:rPr>
                <w:rFonts w:eastAsia="Calibri"/>
                <w:lang w:eastAsia="ru-RU"/>
              </w:rPr>
              <w:t>Тужилів</w:t>
            </w:r>
            <w:proofErr w:type="spellEnd"/>
            <w:r w:rsidRPr="008973AF">
              <w:rPr>
                <w:rFonts w:eastAsia="Calibri"/>
                <w:lang w:eastAsia="ru-RU"/>
              </w:rPr>
              <w:t xml:space="preserve">  (Богдана </w:t>
            </w:r>
            <w:proofErr w:type="spellStart"/>
            <w:r w:rsidRPr="008973AF">
              <w:rPr>
                <w:rFonts w:eastAsia="Calibri"/>
                <w:lang w:eastAsia="ru-RU"/>
              </w:rPr>
              <w:t>Щепківська</w:t>
            </w:r>
            <w:proofErr w:type="spellEnd"/>
            <w:r w:rsidRPr="008973AF">
              <w:rPr>
                <w:rFonts w:eastAsia="Calibri"/>
                <w:lang w:eastAsia="ru-RU"/>
              </w:rPr>
              <w:t xml:space="preserve">) – 0663061506 </w:t>
            </w:r>
            <w:hyperlink r:id="rId16" w:history="1">
              <w:r w:rsidRPr="008973AF">
                <w:rPr>
                  <w:rFonts w:eastAsia="Calibri"/>
                  <w:color w:val="0260D0"/>
                  <w:lang w:eastAsia="ru-RU"/>
                </w:rPr>
                <w:t>tuzhyliv@ukr.net</w:t>
              </w:r>
            </w:hyperlink>
            <w:hyperlink r:id="rId17" w:tgtFrame="_blank" w:tooltip="Найти все письма от v_archit@mail.ru" w:history="1"/>
          </w:p>
        </w:tc>
      </w:tr>
      <w:tr w:rsidR="00AA294C" w:rsidRPr="008973AF" w:rsidTr="00DB4A56">
        <w:tc>
          <w:tcPr>
            <w:tcW w:w="14983" w:type="dxa"/>
            <w:gridSpan w:val="3"/>
            <w:shd w:val="clear" w:color="auto" w:fill="auto"/>
          </w:tcPr>
          <w:p w:rsidR="00AA294C" w:rsidRPr="008973AF" w:rsidRDefault="00AA294C" w:rsidP="00DB4A56">
            <w:pPr>
              <w:suppressAutoHyphens w:val="0"/>
              <w:contextualSpacing/>
              <w:jc w:val="center"/>
              <w:rPr>
                <w:b/>
                <w:lang w:val="uk-UA" w:eastAsia="ru-RU"/>
              </w:rPr>
            </w:pPr>
            <w:r w:rsidRPr="008973AF">
              <w:rPr>
                <w:b/>
                <w:lang w:val="uk-UA" w:eastAsia="ru-RU"/>
              </w:rPr>
              <w:lastRenderedPageBreak/>
              <w:t>Нормативні акти, якими регламентується надання адміністративної послуги</w:t>
            </w:r>
          </w:p>
        </w:tc>
      </w:tr>
      <w:tr w:rsidR="00AA294C" w:rsidRPr="00992569" w:rsidTr="00DB4A56">
        <w:tc>
          <w:tcPr>
            <w:tcW w:w="636" w:type="dxa"/>
            <w:shd w:val="clear" w:color="auto" w:fill="auto"/>
          </w:tcPr>
          <w:p w:rsidR="00AA294C" w:rsidRPr="008973AF" w:rsidRDefault="00AA294C" w:rsidP="00DB4A56">
            <w:pPr>
              <w:suppressAutoHyphens w:val="0"/>
              <w:contextualSpacing/>
              <w:jc w:val="both"/>
              <w:rPr>
                <w:b/>
                <w:lang w:val="uk-UA" w:eastAsia="ru-RU"/>
              </w:rPr>
            </w:pPr>
            <w:r w:rsidRPr="008973AF">
              <w:rPr>
                <w:b/>
                <w:lang w:val="uk-UA" w:eastAsia="ru-RU"/>
              </w:rPr>
              <w:t>4.</w:t>
            </w:r>
          </w:p>
        </w:tc>
        <w:tc>
          <w:tcPr>
            <w:tcW w:w="7600"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Закони України</w:t>
            </w:r>
          </w:p>
        </w:tc>
        <w:tc>
          <w:tcPr>
            <w:tcW w:w="6747"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 xml:space="preserve">Закон України «Про місцеве самоврядування», Закон України «Про благоустрій населених пунктів», Закон України «Про регулювання містобудівної діяльності», Закон України «Про адміністративні послуги», Закон України «Про дозвільну систему у сфері господарської діяльності», </w:t>
            </w:r>
          </w:p>
        </w:tc>
      </w:tr>
      <w:tr w:rsidR="00AA294C" w:rsidRPr="00992569" w:rsidTr="00DB4A56">
        <w:tc>
          <w:tcPr>
            <w:tcW w:w="636" w:type="dxa"/>
            <w:shd w:val="clear" w:color="auto" w:fill="auto"/>
          </w:tcPr>
          <w:p w:rsidR="00AA294C" w:rsidRPr="008973AF" w:rsidRDefault="00AA294C" w:rsidP="00DB4A56">
            <w:pPr>
              <w:suppressAutoHyphens w:val="0"/>
              <w:contextualSpacing/>
              <w:jc w:val="both"/>
              <w:rPr>
                <w:b/>
                <w:lang w:val="uk-UA" w:eastAsia="ru-RU"/>
              </w:rPr>
            </w:pPr>
            <w:r w:rsidRPr="008973AF">
              <w:rPr>
                <w:b/>
                <w:lang w:val="uk-UA" w:eastAsia="ru-RU"/>
              </w:rPr>
              <w:t>5.</w:t>
            </w:r>
          </w:p>
        </w:tc>
        <w:tc>
          <w:tcPr>
            <w:tcW w:w="7600"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Акти Кабінету Міністрів України</w:t>
            </w:r>
          </w:p>
        </w:tc>
        <w:tc>
          <w:tcPr>
            <w:tcW w:w="6747" w:type="dxa"/>
            <w:shd w:val="clear" w:color="auto" w:fill="auto"/>
          </w:tcPr>
          <w:p w:rsidR="00AA294C" w:rsidRPr="008973AF" w:rsidRDefault="00AA294C" w:rsidP="00DB4A56">
            <w:pPr>
              <w:suppressAutoHyphens w:val="0"/>
              <w:contextualSpacing/>
              <w:rPr>
                <w:lang w:val="uk-UA" w:eastAsia="ru-RU"/>
              </w:rPr>
            </w:pPr>
            <w:r w:rsidRPr="008973AF">
              <w:rPr>
                <w:lang w:val="uk-UA" w:eastAsia="ru-RU"/>
              </w:rPr>
              <w:t>Розпорядження Кабінету Міністрів України від 16.05.2014 №523-р «Деякі питання надання адміністративних послуг», Постанова Кабінету Міністрів України від 30.03.1994 №198 «Про затвердження Єдиних правил ремонту і утримання автомобільних доріг, вулиць, залізничних переїздів, правил користування ними та охорони» від 30.03.1994 №198,  Наказ Міністерства регіонального розвитку, будівництва та житлово-комунального господарства України від 21.10.2011 р. № 244 «Про затвердження Порядку розміщення тимчасових споруд для провадження підприємницької діяльності» (зі змінами від 23.11.2020 №284).</w:t>
            </w:r>
          </w:p>
        </w:tc>
      </w:tr>
      <w:tr w:rsidR="00AA294C" w:rsidRPr="008973AF" w:rsidTr="00DB4A56">
        <w:tc>
          <w:tcPr>
            <w:tcW w:w="636" w:type="dxa"/>
            <w:shd w:val="clear" w:color="auto" w:fill="auto"/>
          </w:tcPr>
          <w:p w:rsidR="00AA294C" w:rsidRPr="008973AF" w:rsidRDefault="00AA294C" w:rsidP="00DB4A56">
            <w:pPr>
              <w:suppressAutoHyphens w:val="0"/>
              <w:contextualSpacing/>
              <w:jc w:val="both"/>
              <w:rPr>
                <w:b/>
                <w:lang w:val="uk-UA" w:eastAsia="ru-RU"/>
              </w:rPr>
            </w:pPr>
            <w:r w:rsidRPr="008973AF">
              <w:rPr>
                <w:b/>
                <w:lang w:val="uk-UA" w:eastAsia="ru-RU"/>
              </w:rPr>
              <w:t>6.</w:t>
            </w:r>
          </w:p>
        </w:tc>
        <w:tc>
          <w:tcPr>
            <w:tcW w:w="7600"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Акти центральних органів виконавчої влади</w:t>
            </w:r>
          </w:p>
        </w:tc>
        <w:tc>
          <w:tcPr>
            <w:tcW w:w="6747" w:type="dxa"/>
            <w:shd w:val="clear" w:color="auto" w:fill="auto"/>
          </w:tcPr>
          <w:p w:rsidR="00AA294C" w:rsidRPr="008973AF" w:rsidRDefault="00AA294C" w:rsidP="00DB4A56">
            <w:pPr>
              <w:suppressAutoHyphens w:val="0"/>
              <w:contextualSpacing/>
              <w:jc w:val="center"/>
              <w:rPr>
                <w:lang w:val="uk-UA" w:eastAsia="ru-RU"/>
              </w:rPr>
            </w:pPr>
            <w:r w:rsidRPr="008973AF">
              <w:rPr>
                <w:lang w:val="uk-UA" w:eastAsia="ru-RU"/>
              </w:rPr>
              <w:t>-</w:t>
            </w:r>
          </w:p>
        </w:tc>
      </w:tr>
      <w:tr w:rsidR="00AA294C" w:rsidRPr="00992569" w:rsidTr="00DB4A56">
        <w:tc>
          <w:tcPr>
            <w:tcW w:w="636" w:type="dxa"/>
            <w:shd w:val="clear" w:color="auto" w:fill="auto"/>
          </w:tcPr>
          <w:p w:rsidR="00AA294C" w:rsidRPr="008973AF" w:rsidRDefault="00AA294C" w:rsidP="00DB4A56">
            <w:pPr>
              <w:suppressAutoHyphens w:val="0"/>
              <w:contextualSpacing/>
              <w:jc w:val="both"/>
              <w:rPr>
                <w:b/>
                <w:lang w:val="uk-UA" w:eastAsia="ru-RU"/>
              </w:rPr>
            </w:pPr>
            <w:r w:rsidRPr="008973AF">
              <w:rPr>
                <w:b/>
                <w:lang w:val="uk-UA" w:eastAsia="ru-RU"/>
              </w:rPr>
              <w:t>7.</w:t>
            </w:r>
          </w:p>
        </w:tc>
        <w:tc>
          <w:tcPr>
            <w:tcW w:w="7600"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Акти місцевих органів виконавчої влади/органів місцевого самоврядування</w:t>
            </w:r>
          </w:p>
        </w:tc>
        <w:tc>
          <w:tcPr>
            <w:tcW w:w="6747"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 xml:space="preserve">Рішення Калуської міської ради від 28.05.2020 № 3139 «Про затвердження нової редакції Положення про управління </w:t>
            </w:r>
            <w:r w:rsidRPr="008973AF">
              <w:rPr>
                <w:lang w:val="uk-UA" w:eastAsia="ru-RU"/>
              </w:rPr>
              <w:lastRenderedPageBreak/>
              <w:t xml:space="preserve">архітектури та містобудування Калуської міської ради», рішення Калуської міської ради від 30.07.2020 №3332 «Про організацію роботи Центру надання адміністративних послуг виконавчого комітету Калуської міської ради (зі змінами від 23.12.2020 №139 та від 23.12.2020 №137 «Про внесення змін до структури виконавчого комітету калуської міської ради»), рішення Калуської міської ради від 29.03.2012 №1069 «Про порядок розміщення тимчасових споруд для провадження підприємницької діяльності у м. </w:t>
            </w:r>
            <w:proofErr w:type="spellStart"/>
            <w:r w:rsidRPr="008973AF">
              <w:rPr>
                <w:lang w:val="uk-UA" w:eastAsia="ru-RU"/>
              </w:rPr>
              <w:t>Калуші</w:t>
            </w:r>
            <w:proofErr w:type="spellEnd"/>
            <w:r w:rsidRPr="008973AF">
              <w:rPr>
                <w:lang w:val="uk-UA" w:eastAsia="ru-RU"/>
              </w:rPr>
              <w:t>» (зі змінами від 10.12.2020 №31)</w:t>
            </w:r>
          </w:p>
        </w:tc>
      </w:tr>
      <w:tr w:rsidR="00AA294C" w:rsidRPr="008973AF" w:rsidTr="00DB4A56">
        <w:tc>
          <w:tcPr>
            <w:tcW w:w="14983" w:type="dxa"/>
            <w:gridSpan w:val="3"/>
            <w:shd w:val="clear" w:color="auto" w:fill="auto"/>
          </w:tcPr>
          <w:p w:rsidR="00AA294C" w:rsidRPr="008973AF" w:rsidRDefault="00AA294C" w:rsidP="00DB4A56">
            <w:pPr>
              <w:suppressAutoHyphens w:val="0"/>
              <w:contextualSpacing/>
              <w:jc w:val="center"/>
              <w:rPr>
                <w:b/>
                <w:lang w:val="uk-UA" w:eastAsia="ru-RU"/>
              </w:rPr>
            </w:pPr>
            <w:r w:rsidRPr="008973AF">
              <w:rPr>
                <w:b/>
                <w:lang w:val="uk-UA" w:eastAsia="ru-RU"/>
              </w:rPr>
              <w:lastRenderedPageBreak/>
              <w:t>Умови отримання адміністративної послуги</w:t>
            </w:r>
          </w:p>
        </w:tc>
      </w:tr>
      <w:tr w:rsidR="00AA294C" w:rsidRPr="008973AF" w:rsidTr="00DB4A56">
        <w:tc>
          <w:tcPr>
            <w:tcW w:w="636" w:type="dxa"/>
            <w:shd w:val="clear" w:color="auto" w:fill="auto"/>
          </w:tcPr>
          <w:p w:rsidR="00AA294C" w:rsidRPr="008973AF" w:rsidRDefault="00AA294C" w:rsidP="00DB4A56">
            <w:pPr>
              <w:suppressAutoHyphens w:val="0"/>
              <w:contextualSpacing/>
              <w:jc w:val="both"/>
              <w:rPr>
                <w:b/>
                <w:lang w:val="uk-UA" w:eastAsia="ru-RU"/>
              </w:rPr>
            </w:pPr>
            <w:r w:rsidRPr="008973AF">
              <w:rPr>
                <w:b/>
                <w:lang w:val="uk-UA" w:eastAsia="ru-RU"/>
              </w:rPr>
              <w:t>8.</w:t>
            </w:r>
          </w:p>
        </w:tc>
        <w:tc>
          <w:tcPr>
            <w:tcW w:w="7600"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Підстава для одержання адміністративної послуги</w:t>
            </w:r>
          </w:p>
        </w:tc>
        <w:tc>
          <w:tcPr>
            <w:tcW w:w="6747" w:type="dxa"/>
            <w:shd w:val="clear" w:color="auto" w:fill="auto"/>
          </w:tcPr>
          <w:p w:rsidR="00AA294C" w:rsidRPr="008973AF" w:rsidRDefault="00AA294C" w:rsidP="00DB4A56">
            <w:pPr>
              <w:suppressAutoHyphens w:val="0"/>
              <w:contextualSpacing/>
              <w:jc w:val="both"/>
              <w:rPr>
                <w:lang w:val="uk-UA" w:eastAsia="ru-RU"/>
              </w:rPr>
            </w:pPr>
            <w:r w:rsidRPr="008973AF">
              <w:rPr>
                <w:rFonts w:eastAsia="Calibri"/>
                <w:lang w:val="uk-UA" w:eastAsia="ru-RU"/>
              </w:rPr>
              <w:t xml:space="preserve">Заява одержувача адміністративної послуги на ім’я начальника управління архітектури та містобудування - головного архітектора </w:t>
            </w:r>
          </w:p>
        </w:tc>
      </w:tr>
      <w:tr w:rsidR="00AA294C" w:rsidRPr="008973AF" w:rsidTr="00DB4A56">
        <w:tc>
          <w:tcPr>
            <w:tcW w:w="636" w:type="dxa"/>
            <w:shd w:val="clear" w:color="auto" w:fill="auto"/>
          </w:tcPr>
          <w:p w:rsidR="00AA294C" w:rsidRPr="008973AF" w:rsidRDefault="00AA294C" w:rsidP="00DB4A56">
            <w:pPr>
              <w:suppressAutoHyphens w:val="0"/>
              <w:contextualSpacing/>
              <w:jc w:val="both"/>
              <w:rPr>
                <w:b/>
                <w:lang w:val="uk-UA" w:eastAsia="ru-RU"/>
              </w:rPr>
            </w:pPr>
            <w:r w:rsidRPr="008973AF">
              <w:rPr>
                <w:b/>
                <w:lang w:val="en-US" w:eastAsia="ru-RU"/>
              </w:rPr>
              <w:t>9</w:t>
            </w:r>
            <w:r w:rsidRPr="008973AF">
              <w:rPr>
                <w:b/>
                <w:lang w:val="uk-UA" w:eastAsia="ru-RU"/>
              </w:rPr>
              <w:t>.</w:t>
            </w:r>
          </w:p>
        </w:tc>
        <w:tc>
          <w:tcPr>
            <w:tcW w:w="7600"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Вичерпний перелік документів, необхідних для отримання адміністративної послуги, а також вимоги до них</w:t>
            </w:r>
          </w:p>
        </w:tc>
        <w:tc>
          <w:tcPr>
            <w:tcW w:w="6747" w:type="dxa"/>
            <w:shd w:val="clear" w:color="auto" w:fill="auto"/>
          </w:tcPr>
          <w:p w:rsidR="00AA294C" w:rsidRPr="008973AF" w:rsidRDefault="00AA294C" w:rsidP="00DB4A56">
            <w:pPr>
              <w:tabs>
                <w:tab w:val="left" w:pos="2160"/>
              </w:tabs>
              <w:suppressAutoHyphens w:val="0"/>
              <w:jc w:val="both"/>
              <w:rPr>
                <w:rFonts w:eastAsia="Calibri"/>
                <w:lang w:val="uk-UA" w:eastAsia="ru-RU"/>
              </w:rPr>
            </w:pPr>
            <w:r w:rsidRPr="008973AF">
              <w:rPr>
                <w:rFonts w:eastAsia="Calibri"/>
                <w:lang w:val="uk-UA" w:eastAsia="ru-RU"/>
              </w:rPr>
              <w:t>1. Заява на ім’я начальника управління архітектури та містобудування Калуської міської ради - головного архітектора з реквізитами замовника (ПІП, адреса, контактна інформація, вид господарської діяльності).</w:t>
            </w:r>
          </w:p>
          <w:p w:rsidR="00AA294C" w:rsidRPr="008973AF" w:rsidRDefault="00AA294C" w:rsidP="00DB4A56">
            <w:pPr>
              <w:tabs>
                <w:tab w:val="left" w:pos="2160"/>
              </w:tabs>
              <w:suppressAutoHyphens w:val="0"/>
              <w:jc w:val="both"/>
              <w:rPr>
                <w:rFonts w:eastAsia="Calibri"/>
                <w:lang w:val="uk-UA" w:eastAsia="ru-RU"/>
              </w:rPr>
            </w:pPr>
            <w:r w:rsidRPr="008973AF">
              <w:rPr>
                <w:rFonts w:eastAsia="Calibri"/>
                <w:lang w:val="uk-UA" w:eastAsia="ru-RU"/>
              </w:rPr>
              <w:t>2. Схема розміщення ТС - графічні матеріали, виконані на топографо-геодезичній основі М 1:500 суб’єктом господарювання, який має у своєму складі архітектора, що має кваліфікаційний сертифікат, або архітектором, який має відповідний кваліфікаційний сертифікат, які відображають розміщення ТС із прив’язкою до місцевості (будівлі, споруди, інженерні мережі тощо), планувальними обмеженнями та зазначенням заходів щодо благоустрою та озеленення прилеглої території (розташування квітників, під’їздів, урн, влаштування дорожнього покриття або мощення фігурними елементами тощо).</w:t>
            </w:r>
          </w:p>
          <w:p w:rsidR="00AA294C" w:rsidRPr="008973AF" w:rsidRDefault="00AA294C" w:rsidP="00DB4A56">
            <w:pPr>
              <w:tabs>
                <w:tab w:val="left" w:pos="2160"/>
              </w:tabs>
              <w:suppressAutoHyphens w:val="0"/>
              <w:jc w:val="both"/>
              <w:rPr>
                <w:rFonts w:eastAsia="Calibri"/>
                <w:lang w:val="uk-UA" w:eastAsia="ru-RU"/>
              </w:rPr>
            </w:pPr>
            <w:r w:rsidRPr="008973AF">
              <w:rPr>
                <w:rFonts w:eastAsia="Calibri"/>
                <w:lang w:val="uk-UA" w:eastAsia="ru-RU"/>
              </w:rPr>
              <w:t>3. Ескізи фасадів ТС у кольорі М 1:50 (для стаціонарних ТС), які виготовляє суб’єкт господарювання, що має ліцензію на виконання робіт, або архітектор, який має відповідний кваліфікаційний сертифікат або фотофіксацію (для пересувних ТС).</w:t>
            </w:r>
          </w:p>
          <w:p w:rsidR="00AA294C" w:rsidRPr="008973AF" w:rsidRDefault="00AA294C" w:rsidP="00DB4A56">
            <w:pPr>
              <w:tabs>
                <w:tab w:val="left" w:pos="2160"/>
              </w:tabs>
              <w:suppressAutoHyphens w:val="0"/>
              <w:jc w:val="both"/>
              <w:rPr>
                <w:rFonts w:eastAsia="Calibri"/>
                <w:lang w:val="uk-UA" w:eastAsia="ru-RU"/>
              </w:rPr>
            </w:pPr>
            <w:r w:rsidRPr="008973AF">
              <w:rPr>
                <w:rFonts w:eastAsia="Calibri"/>
                <w:lang w:val="uk-UA" w:eastAsia="ru-RU"/>
              </w:rPr>
              <w:lastRenderedPageBreak/>
              <w:t>4. Схема благоустрою прилеглої території, складена замовником або суб’єктом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України»</w:t>
            </w:r>
          </w:p>
          <w:p w:rsidR="00AA294C" w:rsidRPr="008973AF" w:rsidRDefault="00AA294C" w:rsidP="00DB4A56">
            <w:pPr>
              <w:tabs>
                <w:tab w:val="left" w:pos="2160"/>
              </w:tabs>
              <w:suppressAutoHyphens w:val="0"/>
              <w:jc w:val="both"/>
              <w:rPr>
                <w:rFonts w:eastAsia="Calibri"/>
                <w:lang w:val="uk-UA" w:eastAsia="ru-RU"/>
              </w:rPr>
            </w:pPr>
            <w:r w:rsidRPr="008973AF">
              <w:rPr>
                <w:rFonts w:eastAsia="Calibri"/>
                <w:lang w:val="uk-UA" w:eastAsia="ru-RU"/>
              </w:rPr>
              <w:t>5. Технічні умови щодо інженерного забезпечення ТС, отримані замовником у балансоутримувача відповідних мереж (за наявності).</w:t>
            </w:r>
          </w:p>
          <w:p w:rsidR="00AA294C" w:rsidRPr="008973AF" w:rsidRDefault="00AA294C" w:rsidP="00DB4A56">
            <w:pPr>
              <w:tabs>
                <w:tab w:val="left" w:pos="2160"/>
              </w:tabs>
              <w:suppressAutoHyphens w:val="0"/>
              <w:jc w:val="both"/>
              <w:rPr>
                <w:rFonts w:eastAsia="Calibri"/>
                <w:lang w:val="uk-UA" w:eastAsia="ru-RU"/>
              </w:rPr>
            </w:pPr>
            <w:r w:rsidRPr="008973AF">
              <w:rPr>
                <w:rFonts w:eastAsia="Calibri"/>
                <w:lang w:val="uk-UA" w:eastAsia="ru-RU"/>
              </w:rPr>
              <w:t>6. Витяг з протоколу засідання конкурсної комісії з визначення переможців комерційного конкурсу на право оренди окремих конструктивних елементів благоустрою міста для розміщення  тимчасових споруд для провадження підприємницької діяльності (за наявності), або копія  рішення виконавчого комітету міської ради про надання дозволу на розміщення тимчасових споруд.</w:t>
            </w:r>
          </w:p>
          <w:p w:rsidR="00AA294C" w:rsidRPr="008973AF" w:rsidRDefault="00AA294C" w:rsidP="00DB4A56">
            <w:pPr>
              <w:tabs>
                <w:tab w:val="left" w:pos="2160"/>
              </w:tabs>
              <w:suppressAutoHyphens w:val="0"/>
              <w:jc w:val="both"/>
              <w:rPr>
                <w:rFonts w:eastAsia="Calibri"/>
                <w:lang w:val="uk-UA" w:eastAsia="ru-RU"/>
              </w:rPr>
            </w:pPr>
            <w:r w:rsidRPr="008973AF">
              <w:rPr>
                <w:rFonts w:eastAsia="Calibri"/>
                <w:lang w:val="uk-UA" w:eastAsia="ru-RU"/>
              </w:rPr>
              <w:t>7. Копія кваліфікаційного сертифікату архітектора.</w:t>
            </w:r>
          </w:p>
          <w:p w:rsidR="00AA294C" w:rsidRPr="008973AF" w:rsidRDefault="00AA294C" w:rsidP="00DB4A56">
            <w:pPr>
              <w:tabs>
                <w:tab w:val="left" w:pos="2160"/>
              </w:tabs>
              <w:suppressAutoHyphens w:val="0"/>
              <w:jc w:val="both"/>
              <w:rPr>
                <w:lang w:val="uk-UA" w:eastAsia="ru-RU"/>
              </w:rPr>
            </w:pPr>
            <w:r w:rsidRPr="008973AF">
              <w:rPr>
                <w:rFonts w:eastAsia="Calibri"/>
                <w:lang w:val="uk-UA" w:eastAsia="ru-RU"/>
              </w:rPr>
              <w:t>8. документи на землекористування (за наявності).</w:t>
            </w:r>
          </w:p>
        </w:tc>
      </w:tr>
      <w:tr w:rsidR="00AA294C" w:rsidRPr="008973AF" w:rsidTr="00DB4A56">
        <w:trPr>
          <w:trHeight w:val="1081"/>
        </w:trPr>
        <w:tc>
          <w:tcPr>
            <w:tcW w:w="636" w:type="dxa"/>
            <w:shd w:val="clear" w:color="auto" w:fill="auto"/>
          </w:tcPr>
          <w:p w:rsidR="00AA294C" w:rsidRPr="008973AF" w:rsidRDefault="00AA294C" w:rsidP="00DB4A56">
            <w:pPr>
              <w:suppressAutoHyphens w:val="0"/>
              <w:contextualSpacing/>
              <w:jc w:val="both"/>
              <w:rPr>
                <w:b/>
                <w:lang w:val="uk-UA" w:eastAsia="ru-RU"/>
              </w:rPr>
            </w:pPr>
            <w:r w:rsidRPr="008973AF">
              <w:rPr>
                <w:b/>
                <w:lang w:val="uk-UA" w:eastAsia="ru-RU"/>
              </w:rPr>
              <w:lastRenderedPageBreak/>
              <w:t>10.</w:t>
            </w:r>
          </w:p>
        </w:tc>
        <w:tc>
          <w:tcPr>
            <w:tcW w:w="7600"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Порядок та спосіб подання документів, необхідних для отримання адміністративної послуги</w:t>
            </w:r>
          </w:p>
        </w:tc>
        <w:tc>
          <w:tcPr>
            <w:tcW w:w="6747" w:type="dxa"/>
            <w:shd w:val="clear" w:color="auto" w:fill="auto"/>
          </w:tcPr>
          <w:p w:rsidR="00AA294C" w:rsidRPr="008973AF" w:rsidRDefault="00AA294C" w:rsidP="00DB4A56">
            <w:pPr>
              <w:suppressAutoHyphens w:val="0"/>
              <w:jc w:val="both"/>
              <w:rPr>
                <w:lang w:val="uk-UA" w:eastAsia="ru-RU"/>
              </w:rPr>
            </w:pPr>
            <w:r w:rsidRPr="008973AF">
              <w:rPr>
                <w:lang w:eastAsia="ru-RU"/>
              </w:rPr>
              <w:t xml:space="preserve">Через </w:t>
            </w:r>
            <w:proofErr w:type="spellStart"/>
            <w:r w:rsidRPr="008973AF">
              <w:rPr>
                <w:lang w:eastAsia="ru-RU"/>
              </w:rPr>
              <w:t>Управління</w:t>
            </w:r>
            <w:proofErr w:type="spellEnd"/>
            <w:r w:rsidRPr="008973AF">
              <w:rPr>
                <w:lang w:eastAsia="ru-RU"/>
              </w:rPr>
              <w:t xml:space="preserve"> «Центр </w:t>
            </w:r>
            <w:proofErr w:type="spellStart"/>
            <w:r w:rsidRPr="008973AF">
              <w:rPr>
                <w:lang w:eastAsia="ru-RU"/>
              </w:rPr>
              <w:t>надання</w:t>
            </w:r>
            <w:proofErr w:type="spellEnd"/>
            <w:r w:rsidRPr="008973AF">
              <w:rPr>
                <w:lang w:eastAsia="ru-RU"/>
              </w:rPr>
              <w:t xml:space="preserve"> </w:t>
            </w:r>
            <w:proofErr w:type="spellStart"/>
            <w:r w:rsidRPr="008973AF">
              <w:rPr>
                <w:lang w:eastAsia="ru-RU"/>
              </w:rPr>
              <w:t>адміністративних</w:t>
            </w:r>
            <w:proofErr w:type="spellEnd"/>
            <w:r w:rsidRPr="008973AF">
              <w:rPr>
                <w:lang w:eastAsia="ru-RU"/>
              </w:rPr>
              <w:t xml:space="preserve"> </w:t>
            </w:r>
            <w:proofErr w:type="spellStart"/>
            <w:r w:rsidRPr="008973AF">
              <w:rPr>
                <w:lang w:eastAsia="ru-RU"/>
              </w:rPr>
              <w:t>послуг</w:t>
            </w:r>
            <w:proofErr w:type="spellEnd"/>
            <w:r w:rsidRPr="008973AF">
              <w:rPr>
                <w:lang w:eastAsia="ru-RU"/>
              </w:rPr>
              <w:t xml:space="preserve">» </w:t>
            </w:r>
            <w:proofErr w:type="spellStart"/>
            <w:r w:rsidRPr="008973AF">
              <w:rPr>
                <w:lang w:eastAsia="ru-RU"/>
              </w:rPr>
              <w:t>виконавчого</w:t>
            </w:r>
            <w:proofErr w:type="spellEnd"/>
            <w:r w:rsidRPr="008973AF">
              <w:rPr>
                <w:lang w:eastAsia="ru-RU"/>
              </w:rPr>
              <w:t xml:space="preserve"> </w:t>
            </w:r>
            <w:proofErr w:type="spellStart"/>
            <w:r w:rsidRPr="008973AF">
              <w:rPr>
                <w:lang w:eastAsia="ru-RU"/>
              </w:rPr>
              <w:t>комітету</w:t>
            </w:r>
            <w:proofErr w:type="spellEnd"/>
            <w:r w:rsidRPr="008973AF">
              <w:rPr>
                <w:lang w:eastAsia="ru-RU"/>
              </w:rPr>
              <w:t xml:space="preserve"> </w:t>
            </w:r>
            <w:proofErr w:type="spellStart"/>
            <w:r w:rsidRPr="008973AF">
              <w:rPr>
                <w:lang w:eastAsia="ru-RU"/>
              </w:rPr>
              <w:t>Калуської</w:t>
            </w:r>
            <w:proofErr w:type="spellEnd"/>
            <w:r w:rsidRPr="008973AF">
              <w:rPr>
                <w:lang w:eastAsia="ru-RU"/>
              </w:rPr>
              <w:t xml:space="preserve"> </w:t>
            </w:r>
            <w:proofErr w:type="spellStart"/>
            <w:r w:rsidRPr="008973AF">
              <w:rPr>
                <w:lang w:eastAsia="ru-RU"/>
              </w:rPr>
              <w:t>міської</w:t>
            </w:r>
            <w:proofErr w:type="spellEnd"/>
            <w:r w:rsidRPr="008973AF">
              <w:rPr>
                <w:lang w:eastAsia="ru-RU"/>
              </w:rPr>
              <w:t xml:space="preserve"> ради (</w:t>
            </w:r>
            <w:proofErr w:type="spellStart"/>
            <w:r w:rsidRPr="008973AF">
              <w:rPr>
                <w:lang w:eastAsia="ru-RU"/>
              </w:rPr>
              <w:t>особисто</w:t>
            </w:r>
            <w:proofErr w:type="spellEnd"/>
            <w:r w:rsidRPr="008973AF">
              <w:rPr>
                <w:lang w:eastAsia="ru-RU"/>
              </w:rPr>
              <w:t xml:space="preserve"> </w:t>
            </w:r>
            <w:proofErr w:type="spellStart"/>
            <w:r w:rsidRPr="008973AF">
              <w:rPr>
                <w:lang w:eastAsia="ru-RU"/>
              </w:rPr>
              <w:t>замовником</w:t>
            </w:r>
            <w:proofErr w:type="spellEnd"/>
            <w:r w:rsidRPr="008973AF">
              <w:rPr>
                <w:lang w:eastAsia="ru-RU"/>
              </w:rPr>
              <w:t xml:space="preserve">, </w:t>
            </w:r>
            <w:proofErr w:type="spellStart"/>
            <w:r w:rsidRPr="008973AF">
              <w:rPr>
                <w:lang w:eastAsia="ru-RU"/>
              </w:rPr>
              <w:t>поштовим</w:t>
            </w:r>
            <w:proofErr w:type="spellEnd"/>
            <w:r w:rsidRPr="008973AF">
              <w:rPr>
                <w:lang w:eastAsia="ru-RU"/>
              </w:rPr>
              <w:t xml:space="preserve"> </w:t>
            </w:r>
            <w:proofErr w:type="spellStart"/>
            <w:r w:rsidRPr="008973AF">
              <w:rPr>
                <w:lang w:eastAsia="ru-RU"/>
              </w:rPr>
              <w:t>відправником</w:t>
            </w:r>
            <w:proofErr w:type="spellEnd"/>
            <w:r w:rsidRPr="008973AF">
              <w:rPr>
                <w:lang w:eastAsia="ru-RU"/>
              </w:rPr>
              <w:t xml:space="preserve"> </w:t>
            </w:r>
            <w:proofErr w:type="spellStart"/>
            <w:r w:rsidRPr="008973AF">
              <w:rPr>
                <w:lang w:eastAsia="ru-RU"/>
              </w:rPr>
              <w:t>чи</w:t>
            </w:r>
            <w:proofErr w:type="spellEnd"/>
            <w:r w:rsidRPr="008973AF">
              <w:rPr>
                <w:lang w:eastAsia="ru-RU"/>
              </w:rPr>
              <w:t xml:space="preserve"> за </w:t>
            </w:r>
            <w:proofErr w:type="spellStart"/>
            <w:r w:rsidRPr="008973AF">
              <w:rPr>
                <w:lang w:eastAsia="ru-RU"/>
              </w:rPr>
              <w:t>нотаріально</w:t>
            </w:r>
            <w:proofErr w:type="spellEnd"/>
            <w:r w:rsidRPr="008973AF">
              <w:rPr>
                <w:lang w:eastAsia="ru-RU"/>
              </w:rPr>
              <w:t xml:space="preserve"> </w:t>
            </w:r>
            <w:proofErr w:type="spellStart"/>
            <w:r w:rsidRPr="008973AF">
              <w:rPr>
                <w:lang w:eastAsia="ru-RU"/>
              </w:rPr>
              <w:t>завіреним</w:t>
            </w:r>
            <w:proofErr w:type="spellEnd"/>
            <w:r w:rsidRPr="008973AF">
              <w:rPr>
                <w:lang w:eastAsia="ru-RU"/>
              </w:rPr>
              <w:t xml:space="preserve"> </w:t>
            </w:r>
            <w:proofErr w:type="spellStart"/>
            <w:r w:rsidRPr="008973AF">
              <w:rPr>
                <w:lang w:eastAsia="ru-RU"/>
              </w:rPr>
              <w:t>дорученням</w:t>
            </w:r>
            <w:proofErr w:type="spellEnd"/>
            <w:r w:rsidRPr="008973AF">
              <w:rPr>
                <w:lang w:eastAsia="ru-RU"/>
              </w:rPr>
              <w:t>)</w:t>
            </w:r>
            <w:r w:rsidRPr="008973AF">
              <w:rPr>
                <w:lang w:val="uk-UA" w:eastAsia="ru-RU"/>
              </w:rPr>
              <w:t>.</w:t>
            </w:r>
          </w:p>
        </w:tc>
      </w:tr>
      <w:tr w:rsidR="00AA294C" w:rsidRPr="008973AF" w:rsidTr="00DB4A56">
        <w:tc>
          <w:tcPr>
            <w:tcW w:w="636" w:type="dxa"/>
            <w:shd w:val="clear" w:color="auto" w:fill="auto"/>
          </w:tcPr>
          <w:p w:rsidR="00AA294C" w:rsidRPr="008973AF" w:rsidRDefault="00AA294C" w:rsidP="00DB4A56">
            <w:pPr>
              <w:suppressAutoHyphens w:val="0"/>
              <w:contextualSpacing/>
              <w:jc w:val="both"/>
              <w:rPr>
                <w:b/>
                <w:lang w:val="uk-UA" w:eastAsia="ru-RU"/>
              </w:rPr>
            </w:pPr>
            <w:r w:rsidRPr="008973AF">
              <w:rPr>
                <w:b/>
                <w:lang w:val="uk-UA" w:eastAsia="ru-RU"/>
              </w:rPr>
              <w:t>11.</w:t>
            </w:r>
          </w:p>
        </w:tc>
        <w:tc>
          <w:tcPr>
            <w:tcW w:w="7600"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Платність (безоплатність) надання адміністративної послуги</w:t>
            </w:r>
          </w:p>
        </w:tc>
        <w:tc>
          <w:tcPr>
            <w:tcW w:w="6747"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Безоплатно</w:t>
            </w:r>
          </w:p>
        </w:tc>
      </w:tr>
      <w:tr w:rsidR="00AA294C" w:rsidRPr="00992569" w:rsidTr="00DB4A56">
        <w:tc>
          <w:tcPr>
            <w:tcW w:w="636" w:type="dxa"/>
            <w:shd w:val="clear" w:color="auto" w:fill="auto"/>
          </w:tcPr>
          <w:p w:rsidR="00AA294C" w:rsidRPr="008973AF" w:rsidRDefault="00AA294C" w:rsidP="00DB4A56">
            <w:pPr>
              <w:suppressAutoHyphens w:val="0"/>
              <w:contextualSpacing/>
              <w:jc w:val="both"/>
              <w:rPr>
                <w:b/>
                <w:lang w:val="uk-UA" w:eastAsia="ru-RU"/>
              </w:rPr>
            </w:pPr>
            <w:r w:rsidRPr="008973AF">
              <w:rPr>
                <w:b/>
                <w:lang w:val="uk-UA" w:eastAsia="ru-RU"/>
              </w:rPr>
              <w:t>12.</w:t>
            </w:r>
          </w:p>
        </w:tc>
        <w:tc>
          <w:tcPr>
            <w:tcW w:w="7600"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Строк надання адміністративної послуги</w:t>
            </w:r>
          </w:p>
        </w:tc>
        <w:tc>
          <w:tcPr>
            <w:tcW w:w="6747"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10 робочих днів з дня отримання Управлінням архітектури та містобудування  Калуської міської ради комплекту документів, передбаченого пунктом 9</w:t>
            </w:r>
          </w:p>
        </w:tc>
      </w:tr>
      <w:tr w:rsidR="00AA294C" w:rsidRPr="008973AF" w:rsidTr="00DB4A56">
        <w:tc>
          <w:tcPr>
            <w:tcW w:w="636" w:type="dxa"/>
            <w:shd w:val="clear" w:color="auto" w:fill="auto"/>
          </w:tcPr>
          <w:p w:rsidR="00AA294C" w:rsidRPr="008973AF" w:rsidRDefault="00AA294C" w:rsidP="00DB4A56">
            <w:pPr>
              <w:suppressAutoHyphens w:val="0"/>
              <w:contextualSpacing/>
              <w:jc w:val="both"/>
              <w:rPr>
                <w:b/>
                <w:lang w:val="uk-UA" w:eastAsia="ru-RU"/>
              </w:rPr>
            </w:pPr>
            <w:r w:rsidRPr="008973AF">
              <w:rPr>
                <w:b/>
                <w:lang w:val="uk-UA" w:eastAsia="ru-RU"/>
              </w:rPr>
              <w:t>13.</w:t>
            </w:r>
          </w:p>
        </w:tc>
        <w:tc>
          <w:tcPr>
            <w:tcW w:w="7600"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Перелік підстав для відмови у наданні адміністративної послуги</w:t>
            </w:r>
          </w:p>
        </w:tc>
        <w:tc>
          <w:tcPr>
            <w:tcW w:w="6747"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 xml:space="preserve">подання неповного пакета документів; </w:t>
            </w:r>
          </w:p>
          <w:p w:rsidR="00AA294C" w:rsidRPr="008973AF" w:rsidRDefault="00AA294C" w:rsidP="00DB4A56">
            <w:pPr>
              <w:suppressAutoHyphens w:val="0"/>
              <w:contextualSpacing/>
              <w:jc w:val="both"/>
              <w:rPr>
                <w:lang w:val="uk-UA" w:eastAsia="ru-RU"/>
              </w:rPr>
            </w:pPr>
            <w:r w:rsidRPr="008973AF">
              <w:rPr>
                <w:lang w:val="uk-UA" w:eastAsia="ru-RU"/>
              </w:rPr>
              <w:t>подання недостовірних відомостей;</w:t>
            </w:r>
          </w:p>
          <w:p w:rsidR="00AA294C" w:rsidRPr="008973AF" w:rsidRDefault="00AA294C" w:rsidP="00DB4A56">
            <w:pPr>
              <w:suppressAutoHyphens w:val="0"/>
              <w:contextualSpacing/>
              <w:jc w:val="both"/>
              <w:rPr>
                <w:lang w:val="uk-UA" w:eastAsia="ru-RU"/>
              </w:rPr>
            </w:pPr>
            <w:r w:rsidRPr="008973AF">
              <w:rPr>
                <w:lang w:val="uk-UA" w:eastAsia="ru-RU"/>
              </w:rPr>
              <w:t>невідповідність поданих документів вимогам законодавства</w:t>
            </w:r>
          </w:p>
        </w:tc>
      </w:tr>
      <w:tr w:rsidR="00AA294C" w:rsidRPr="008973AF" w:rsidTr="00DB4A56">
        <w:tc>
          <w:tcPr>
            <w:tcW w:w="636" w:type="dxa"/>
            <w:shd w:val="clear" w:color="auto" w:fill="auto"/>
          </w:tcPr>
          <w:p w:rsidR="00AA294C" w:rsidRPr="008973AF" w:rsidRDefault="00AA294C" w:rsidP="00DB4A56">
            <w:pPr>
              <w:suppressAutoHyphens w:val="0"/>
              <w:contextualSpacing/>
              <w:jc w:val="both"/>
              <w:rPr>
                <w:b/>
                <w:lang w:val="uk-UA" w:eastAsia="ru-RU"/>
              </w:rPr>
            </w:pPr>
            <w:r w:rsidRPr="008973AF">
              <w:rPr>
                <w:b/>
                <w:lang w:val="uk-UA" w:eastAsia="ru-RU"/>
              </w:rPr>
              <w:t>14.</w:t>
            </w:r>
          </w:p>
        </w:tc>
        <w:tc>
          <w:tcPr>
            <w:tcW w:w="7600"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Результат надання адміністративної послуги</w:t>
            </w:r>
          </w:p>
        </w:tc>
        <w:tc>
          <w:tcPr>
            <w:tcW w:w="6747"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Видача паспорта прив’язки тимчасової споруди (ТС) для провадження підприємницької діяльності</w:t>
            </w:r>
          </w:p>
          <w:p w:rsidR="00AA294C" w:rsidRPr="008973AF" w:rsidRDefault="00AA294C" w:rsidP="00DB4A56">
            <w:pPr>
              <w:suppressAutoHyphens w:val="0"/>
              <w:contextualSpacing/>
              <w:jc w:val="both"/>
              <w:rPr>
                <w:lang w:val="uk-UA" w:eastAsia="ru-RU"/>
              </w:rPr>
            </w:pPr>
            <w:r w:rsidRPr="008973AF">
              <w:rPr>
                <w:lang w:val="uk-UA" w:eastAsia="ru-RU"/>
              </w:rPr>
              <w:t xml:space="preserve">Або: Відмова у видачі паспорта прив’язки тимчасової споруди (ТС) для провадження підприємницької діяльності. </w:t>
            </w:r>
          </w:p>
        </w:tc>
      </w:tr>
      <w:tr w:rsidR="00AA294C" w:rsidRPr="008973AF" w:rsidTr="00DB4A56">
        <w:tc>
          <w:tcPr>
            <w:tcW w:w="636" w:type="dxa"/>
            <w:shd w:val="clear" w:color="auto" w:fill="auto"/>
          </w:tcPr>
          <w:p w:rsidR="00AA294C" w:rsidRPr="008973AF" w:rsidRDefault="00AA294C" w:rsidP="00DB4A56">
            <w:pPr>
              <w:suppressAutoHyphens w:val="0"/>
              <w:contextualSpacing/>
              <w:jc w:val="both"/>
              <w:rPr>
                <w:b/>
                <w:lang w:val="uk-UA" w:eastAsia="ru-RU"/>
              </w:rPr>
            </w:pPr>
            <w:r w:rsidRPr="008973AF">
              <w:rPr>
                <w:b/>
                <w:lang w:val="uk-UA" w:eastAsia="ru-RU"/>
              </w:rPr>
              <w:t>15.</w:t>
            </w:r>
          </w:p>
        </w:tc>
        <w:tc>
          <w:tcPr>
            <w:tcW w:w="7600"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Способи отримання відповіді (результату)</w:t>
            </w:r>
          </w:p>
        </w:tc>
        <w:tc>
          <w:tcPr>
            <w:tcW w:w="6747" w:type="dxa"/>
            <w:shd w:val="clear" w:color="auto" w:fill="auto"/>
          </w:tcPr>
          <w:p w:rsidR="00AA294C" w:rsidRPr="008973AF" w:rsidRDefault="00AA294C" w:rsidP="00DB4A56">
            <w:pPr>
              <w:suppressAutoHyphens w:val="0"/>
              <w:contextualSpacing/>
              <w:rPr>
                <w:lang w:val="uk-UA" w:eastAsia="ru-RU"/>
              </w:rPr>
            </w:pPr>
            <w:r w:rsidRPr="008973AF">
              <w:rPr>
                <w:lang w:val="uk-UA" w:eastAsia="ru-RU"/>
              </w:rPr>
              <w:t>Через управління « Центр надання адміністративних послуг» виконавчого комітету Калуської міської ради.</w:t>
            </w:r>
          </w:p>
        </w:tc>
      </w:tr>
      <w:tr w:rsidR="00AA294C" w:rsidRPr="008973AF" w:rsidTr="00DB4A56">
        <w:tc>
          <w:tcPr>
            <w:tcW w:w="636" w:type="dxa"/>
            <w:shd w:val="clear" w:color="auto" w:fill="auto"/>
          </w:tcPr>
          <w:p w:rsidR="00AA294C" w:rsidRPr="008973AF" w:rsidRDefault="00AA294C" w:rsidP="00DB4A56">
            <w:pPr>
              <w:suppressAutoHyphens w:val="0"/>
              <w:contextualSpacing/>
              <w:jc w:val="both"/>
              <w:rPr>
                <w:b/>
                <w:lang w:val="uk-UA" w:eastAsia="ru-RU"/>
              </w:rPr>
            </w:pPr>
            <w:r w:rsidRPr="008973AF">
              <w:rPr>
                <w:b/>
                <w:lang w:val="uk-UA" w:eastAsia="ru-RU"/>
              </w:rPr>
              <w:lastRenderedPageBreak/>
              <w:t>16.</w:t>
            </w:r>
          </w:p>
        </w:tc>
        <w:tc>
          <w:tcPr>
            <w:tcW w:w="7600"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 xml:space="preserve">Примітка </w:t>
            </w:r>
          </w:p>
        </w:tc>
        <w:tc>
          <w:tcPr>
            <w:tcW w:w="6747" w:type="dxa"/>
            <w:shd w:val="clear" w:color="auto" w:fill="auto"/>
          </w:tcPr>
          <w:p w:rsidR="00AA294C" w:rsidRPr="008973AF" w:rsidRDefault="00AA294C" w:rsidP="00DB4A56">
            <w:pPr>
              <w:suppressAutoHyphens w:val="0"/>
              <w:contextualSpacing/>
              <w:jc w:val="both"/>
              <w:rPr>
                <w:lang w:val="uk-UA" w:eastAsia="ru-RU"/>
              </w:rPr>
            </w:pPr>
            <w:r w:rsidRPr="008973AF">
              <w:rPr>
                <w:lang w:val="uk-UA" w:eastAsia="ru-RU"/>
              </w:rPr>
              <w:t>Оскаржується в судовому порядку протягом шести місяців з моменту отримання результату адміністративної послуги</w:t>
            </w:r>
          </w:p>
        </w:tc>
      </w:tr>
    </w:tbl>
    <w:p w:rsidR="00AA294C" w:rsidRDefault="00AA294C" w:rsidP="00AA294C">
      <w:pPr>
        <w:suppressAutoHyphens w:val="0"/>
        <w:spacing w:line="276" w:lineRule="auto"/>
        <w:jc w:val="both"/>
        <w:rPr>
          <w:rFonts w:ascii="Calibri" w:hAnsi="Calibri"/>
          <w:color w:val="000000"/>
          <w:shd w:val="clear" w:color="auto" w:fill="FFFFFF"/>
          <w:lang w:val="uk-UA" w:eastAsia="ru-RU"/>
        </w:rPr>
      </w:pPr>
      <w:r w:rsidRPr="008973AF">
        <w:rPr>
          <w:rFonts w:ascii="Calibri" w:hAnsi="Calibri"/>
          <w:color w:val="000000"/>
          <w:shd w:val="clear" w:color="auto" w:fill="FFFFFF"/>
          <w:lang w:val="uk-UA" w:eastAsia="ru-RU"/>
        </w:rPr>
        <w:t xml:space="preserve"> </w:t>
      </w:r>
    </w:p>
    <w:p w:rsidR="00AA294C" w:rsidRDefault="00AA294C" w:rsidP="00AA294C">
      <w:pPr>
        <w:suppressAutoHyphens w:val="0"/>
        <w:spacing w:line="276" w:lineRule="auto"/>
        <w:jc w:val="both"/>
        <w:rPr>
          <w:b/>
          <w:lang w:val="uk-UA" w:eastAsia="ru-RU"/>
        </w:rPr>
      </w:pPr>
      <w:r w:rsidRPr="008973AF">
        <w:rPr>
          <w:b/>
          <w:lang w:val="uk-UA" w:eastAsia="ru-RU"/>
        </w:rPr>
        <w:t>Начальник управління архітектури</w:t>
      </w:r>
    </w:p>
    <w:p w:rsidR="00AA294C" w:rsidRPr="008973AF" w:rsidRDefault="00AA294C" w:rsidP="00AA294C">
      <w:pPr>
        <w:suppressAutoHyphens w:val="0"/>
        <w:spacing w:line="276" w:lineRule="auto"/>
        <w:jc w:val="both"/>
        <w:rPr>
          <w:rFonts w:ascii="Calibri" w:hAnsi="Calibri"/>
          <w:color w:val="000000"/>
          <w:shd w:val="clear" w:color="auto" w:fill="FFFFFF"/>
          <w:lang w:val="uk-UA" w:eastAsia="ru-RU"/>
        </w:rPr>
      </w:pPr>
      <w:r w:rsidRPr="008973AF">
        <w:rPr>
          <w:rFonts w:ascii="Calibri" w:hAnsi="Calibri"/>
          <w:color w:val="000000"/>
          <w:shd w:val="clear" w:color="auto" w:fill="FFFFFF"/>
          <w:lang w:val="uk-UA" w:eastAsia="ru-RU"/>
        </w:rPr>
        <w:t xml:space="preserve"> </w:t>
      </w:r>
      <w:r w:rsidRPr="008973AF">
        <w:rPr>
          <w:b/>
          <w:lang w:val="uk-UA" w:eastAsia="ru-RU"/>
        </w:rPr>
        <w:t xml:space="preserve">та містобудування </w:t>
      </w:r>
    </w:p>
    <w:p w:rsidR="00AA294C" w:rsidRPr="008973AF" w:rsidRDefault="00AA294C" w:rsidP="00AA294C">
      <w:pPr>
        <w:suppressAutoHyphens w:val="0"/>
        <w:spacing w:line="276" w:lineRule="auto"/>
        <w:jc w:val="both"/>
        <w:rPr>
          <w:b/>
          <w:lang w:val="uk-UA" w:eastAsia="ru-RU"/>
        </w:rPr>
      </w:pPr>
      <w:r w:rsidRPr="008973AF">
        <w:rPr>
          <w:b/>
          <w:lang w:val="uk-UA" w:eastAsia="ru-RU"/>
        </w:rPr>
        <w:t>Калуської міської ради                                                                                             Роман К</w:t>
      </w:r>
      <w:r>
        <w:rPr>
          <w:b/>
          <w:lang w:val="uk-UA" w:eastAsia="ru-RU"/>
        </w:rPr>
        <w:t>УЗИК</w:t>
      </w:r>
    </w:p>
    <w:p w:rsidR="00AA294C" w:rsidRDefault="00AA294C" w:rsidP="00AA294C">
      <w:pPr>
        <w:suppressAutoHyphens w:val="0"/>
        <w:spacing w:line="276" w:lineRule="auto"/>
        <w:jc w:val="both"/>
        <w:rPr>
          <w:lang w:val="uk-UA" w:eastAsia="ru-RU"/>
        </w:rPr>
      </w:pPr>
    </w:p>
    <w:p w:rsidR="00AA294C" w:rsidRPr="008973AF" w:rsidRDefault="00AA294C" w:rsidP="00AA294C">
      <w:pPr>
        <w:suppressAutoHyphens w:val="0"/>
        <w:spacing w:line="276" w:lineRule="auto"/>
        <w:jc w:val="both"/>
        <w:rPr>
          <w:b/>
          <w:lang w:val="uk-UA" w:eastAsia="ru-RU"/>
        </w:rPr>
      </w:pPr>
      <w:proofErr w:type="spellStart"/>
      <w:r w:rsidRPr="008973AF">
        <w:rPr>
          <w:lang w:val="uk-UA" w:eastAsia="ru-RU"/>
        </w:rPr>
        <w:t>Святкевич</w:t>
      </w:r>
      <w:proofErr w:type="spellEnd"/>
      <w:r w:rsidRPr="008973AF">
        <w:rPr>
          <w:lang w:val="uk-UA" w:eastAsia="ru-RU"/>
        </w:rPr>
        <w:t xml:space="preserve"> І.І.</w:t>
      </w:r>
    </w:p>
    <w:p w:rsidR="00D67F44" w:rsidRDefault="00D67F44">
      <w:bookmarkStart w:id="0" w:name="_GoBack"/>
      <w:bookmarkEnd w:id="0"/>
    </w:p>
    <w:sectPr w:rsidR="00D67F44" w:rsidSect="00AA294C">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D9"/>
    <w:rsid w:val="009662D9"/>
    <w:rsid w:val="00AA294C"/>
    <w:rsid w:val="00D67F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3E294-5E97-46C2-BD5B-1D4E7A79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94C"/>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tova36@meta.ua" TargetMode="External"/><Relationship Id="rId13" Type="http://schemas.openxmlformats.org/officeDocument/2006/relationships/hyperlink" Target="mailto:kopanku20@ukr.ne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ropyvnyk59@ukr.net" TargetMode="External"/><Relationship Id="rId12" Type="http://schemas.openxmlformats.org/officeDocument/2006/relationships/hyperlink" Target="mailto:golin.tsnap@ukr.net" TargetMode="External"/><Relationship Id="rId17" Type="http://schemas.openxmlformats.org/officeDocument/2006/relationships/hyperlink" Target="https://e.mail.ru/search/?q_from=v_archit@mail.ru" TargetMode="External"/><Relationship Id="rId2" Type="http://schemas.openxmlformats.org/officeDocument/2006/relationships/settings" Target="settings.xml"/><Relationship Id="rId16" Type="http://schemas.openxmlformats.org/officeDocument/2006/relationships/hyperlink" Target="mailto:tuzhyliv@ukr.net" TargetMode="External"/><Relationship Id="rId1" Type="http://schemas.openxmlformats.org/officeDocument/2006/relationships/styles" Target="styles.xml"/><Relationship Id="rId6" Type="http://schemas.openxmlformats.org/officeDocument/2006/relationships/hyperlink" Target="mailto:mostysche@ukr.net" TargetMode="External"/><Relationship Id="rId11" Type="http://schemas.openxmlformats.org/officeDocument/2006/relationships/hyperlink" Target="mailto:bodnariv.tsnap@ukr.net" TargetMode="External"/><Relationship Id="rId5" Type="http://schemas.openxmlformats.org/officeDocument/2006/relationships/hyperlink" Target="mailto:cnapkalush@ukr.net" TargetMode="External"/><Relationship Id="rId15" Type="http://schemas.openxmlformats.org/officeDocument/2006/relationships/hyperlink" Target="mailto:ripyanka.tsnap@gmail.com" TargetMode="External"/><Relationship Id="rId10" Type="http://schemas.openxmlformats.org/officeDocument/2006/relationships/hyperlink" Target="mailto:studinka.s.rada@ukr.net" TargetMode="External"/><Relationship Id="rId19" Type="http://schemas.openxmlformats.org/officeDocument/2006/relationships/theme" Target="theme/theme1.xml"/><Relationship Id="rId4" Type="http://schemas.openxmlformats.org/officeDocument/2006/relationships/hyperlink" Target="mailto:klmrdoz@gmail.com" TargetMode="External"/><Relationship Id="rId9" Type="http://schemas.openxmlformats.org/officeDocument/2006/relationships/hyperlink" Target="mailto:SivkaKaluska@i.ua" TargetMode="External"/><Relationship Id="rId14" Type="http://schemas.openxmlformats.org/officeDocument/2006/relationships/hyperlink" Target="mailto:piylo.tsnap@ukr.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6347</Words>
  <Characters>3619</Characters>
  <Application>Microsoft Office Word</Application>
  <DocSecurity>0</DocSecurity>
  <Lines>30</Lines>
  <Paragraphs>19</Paragraphs>
  <ScaleCrop>false</ScaleCrop>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2022-06-06T06:19:00Z</dcterms:created>
  <dcterms:modified xsi:type="dcterms:W3CDTF">2022-06-06T06:20:00Z</dcterms:modified>
</cp:coreProperties>
</file>